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53996" w14:textId="77777777" w:rsidR="0077285F" w:rsidRPr="008714ED" w:rsidRDefault="0077285F" w:rsidP="0077285F">
      <w:pPr>
        <w:rPr>
          <w:rFonts w:ascii="ＭＳ明朝" w:eastAsia="ＭＳ明朝" w:hAnsi="ＭＳ明朝"/>
          <w:sz w:val="22"/>
        </w:rPr>
      </w:pPr>
      <w:bookmarkStart w:id="0" w:name="_GoBack"/>
      <w:r w:rsidRPr="008714ED">
        <w:rPr>
          <w:rFonts w:ascii="ＭＳ明朝" w:eastAsia="ＭＳ明朝" w:hAnsi="ＭＳ明朝" w:hint="eastAsia"/>
          <w:sz w:val="22"/>
        </w:rPr>
        <w:t>様式</w:t>
      </w:r>
      <w:r w:rsidR="00352551" w:rsidRPr="008714ED">
        <w:rPr>
          <w:rFonts w:ascii="ＭＳ明朝" w:eastAsia="ＭＳ明朝" w:hAnsi="ＭＳ明朝" w:hint="eastAsia"/>
          <w:sz w:val="22"/>
        </w:rPr>
        <w:t>10</w:t>
      </w:r>
    </w:p>
    <w:p w14:paraId="707F19AA" w14:textId="77777777" w:rsidR="0077285F" w:rsidRPr="008714ED" w:rsidRDefault="004904C9" w:rsidP="0077285F">
      <w:pPr>
        <w:pStyle w:val="a3"/>
        <w:rPr>
          <w:rFonts w:ascii="ＭＳ 明朝" w:eastAsia="ＭＳ 明朝" w:hAnsi="ＭＳ 明朝"/>
        </w:rPr>
      </w:pPr>
      <w:r w:rsidRPr="008714ED">
        <w:rPr>
          <w:rFonts w:ascii="ＭＳ 明朝" w:eastAsia="ＭＳ 明朝" w:hAnsi="ＭＳ 明朝" w:hint="eastAsia"/>
        </w:rPr>
        <w:t>経済性評価</w:t>
      </w:r>
      <w:r w:rsidR="0077285F" w:rsidRPr="008714ED">
        <w:rPr>
          <w:rFonts w:ascii="ＭＳ 明朝" w:eastAsia="ＭＳ 明朝" w:hAnsi="ＭＳ 明朝" w:hint="eastAsia"/>
        </w:rPr>
        <w:t>表</w:t>
      </w:r>
    </w:p>
    <w:p w14:paraId="5708776E" w14:textId="77777777" w:rsidR="0077285F" w:rsidRPr="008714ED" w:rsidRDefault="0077285F" w:rsidP="0077285F">
      <w:pPr>
        <w:jc w:val="left"/>
        <w:rPr>
          <w:rFonts w:ascii="ＭＳ 明朝" w:eastAsia="ＭＳ 明朝" w:hAnsi="ＭＳ 明朝"/>
        </w:rPr>
      </w:pPr>
      <w:r w:rsidRPr="008714ED">
        <w:rPr>
          <w:rFonts w:ascii="ＭＳ 明朝" w:eastAsia="ＭＳ 明朝" w:hAnsi="ＭＳ 明朝" w:hint="eastAsia"/>
        </w:rPr>
        <w:t>１　ZEB化</w:t>
      </w:r>
      <w:r w:rsidR="00157C31" w:rsidRPr="008714ED">
        <w:rPr>
          <w:rFonts w:ascii="ＭＳ 明朝" w:eastAsia="ＭＳ 明朝" w:hAnsi="ＭＳ 明朝" w:hint="eastAsia"/>
        </w:rPr>
        <w:t>改修事業</w:t>
      </w:r>
      <w:r w:rsidRPr="008714ED">
        <w:rPr>
          <w:rFonts w:ascii="ＭＳ 明朝" w:eastAsia="ＭＳ 明朝" w:hAnsi="ＭＳ 明朝" w:hint="eastAsia"/>
        </w:rPr>
        <w:t>の効果</w:t>
      </w:r>
    </w:p>
    <w:tbl>
      <w:tblPr>
        <w:tblW w:w="5000" w:type="pct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54"/>
        <w:gridCol w:w="2078"/>
        <w:gridCol w:w="3274"/>
        <w:gridCol w:w="1254"/>
      </w:tblGrid>
      <w:tr w:rsidR="008714ED" w:rsidRPr="008714ED" w14:paraId="6B9A25DF" w14:textId="77777777" w:rsidTr="007C5113">
        <w:trPr>
          <w:trHeight w:val="454"/>
          <w:jc w:val="center"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ADB8" w14:textId="77777777" w:rsidR="007C5113" w:rsidRPr="008714ED" w:rsidRDefault="006E7758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総事業費[a]</w:t>
            </w:r>
          </w:p>
        </w:tc>
        <w:tc>
          <w:tcPr>
            <w:tcW w:w="2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47683A" w14:textId="77777777" w:rsidR="007C5113" w:rsidRPr="008714ED" w:rsidRDefault="007C5113" w:rsidP="0077285F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40A0" w14:textId="77777777" w:rsidR="007C5113" w:rsidRPr="008714ED" w:rsidRDefault="007C5113" w:rsidP="00917621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8714ED" w:rsidRPr="008714ED" w14:paraId="3E8F17D6" w14:textId="77777777" w:rsidTr="007C5113">
        <w:trPr>
          <w:trHeight w:val="454"/>
          <w:jc w:val="center"/>
        </w:trPr>
        <w:tc>
          <w:tcPr>
            <w:tcW w:w="1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BDA5" w14:textId="77777777" w:rsidR="007C5113" w:rsidRPr="008714ED" w:rsidRDefault="007C5113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補助金額</w:t>
            </w:r>
            <w:r w:rsidR="006E7758" w:rsidRPr="008714ED">
              <w:rPr>
                <w:rFonts w:ascii="ＭＳ 明朝" w:eastAsia="ＭＳ 明朝" w:hAnsi="ＭＳ 明朝" w:hint="eastAsia"/>
              </w:rPr>
              <w:t>[b]</w:t>
            </w:r>
          </w:p>
        </w:tc>
        <w:tc>
          <w:tcPr>
            <w:tcW w:w="29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7307E" w14:textId="77777777" w:rsidR="007C5113" w:rsidRPr="008714ED" w:rsidRDefault="007C5113" w:rsidP="0077285F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2B8A" w14:textId="77777777" w:rsidR="007C5113" w:rsidRPr="008714ED" w:rsidRDefault="007C5113" w:rsidP="00917621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8714ED" w:rsidRPr="008714ED" w14:paraId="7E0F1A6B" w14:textId="77777777" w:rsidTr="007C5113">
        <w:trPr>
          <w:trHeight w:val="454"/>
          <w:jc w:val="center"/>
        </w:trPr>
        <w:tc>
          <w:tcPr>
            <w:tcW w:w="1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24A41" w14:textId="77777777" w:rsidR="006E7758" w:rsidRPr="008714ED" w:rsidRDefault="006E7758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BEI</w:t>
            </w:r>
          </w:p>
          <w:p w14:paraId="11376D78" w14:textId="77777777" w:rsidR="006E7758" w:rsidRPr="008714ED" w:rsidRDefault="006E7758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（再エネを含まない）</w:t>
            </w:r>
          </w:p>
        </w:tc>
        <w:tc>
          <w:tcPr>
            <w:tcW w:w="29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F3D82" w14:textId="77777777" w:rsidR="006E7758" w:rsidRPr="008714ED" w:rsidRDefault="006E7758" w:rsidP="0077285F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5E72" w14:textId="77777777" w:rsidR="006E7758" w:rsidRPr="008714ED" w:rsidRDefault="006E7758" w:rsidP="00917621">
            <w:pPr>
              <w:rPr>
                <w:rFonts w:ascii="ＭＳ 明朝" w:eastAsia="ＭＳ 明朝" w:hAnsi="ＭＳ 明朝"/>
              </w:rPr>
            </w:pPr>
          </w:p>
        </w:tc>
      </w:tr>
      <w:tr w:rsidR="008714ED" w:rsidRPr="008714ED" w14:paraId="1EF8B6EE" w14:textId="77777777" w:rsidTr="007C5113">
        <w:trPr>
          <w:trHeight w:val="454"/>
          <w:jc w:val="center"/>
        </w:trPr>
        <w:tc>
          <w:tcPr>
            <w:tcW w:w="1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5875D" w14:textId="77777777" w:rsidR="006E7758" w:rsidRPr="008714ED" w:rsidRDefault="006E7758" w:rsidP="006E7758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BEI</w:t>
            </w:r>
          </w:p>
          <w:p w14:paraId="4BD6C470" w14:textId="77777777" w:rsidR="006E7758" w:rsidRPr="008714ED" w:rsidRDefault="006E7758" w:rsidP="006E7758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（再エネを含む）</w:t>
            </w:r>
          </w:p>
        </w:tc>
        <w:tc>
          <w:tcPr>
            <w:tcW w:w="29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AEBBC" w14:textId="77777777" w:rsidR="006E7758" w:rsidRPr="008714ED" w:rsidRDefault="006E7758" w:rsidP="0077285F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461E" w14:textId="77777777" w:rsidR="006E7758" w:rsidRPr="008714ED" w:rsidRDefault="006E7758" w:rsidP="00917621">
            <w:pPr>
              <w:rPr>
                <w:rFonts w:ascii="ＭＳ 明朝" w:eastAsia="ＭＳ 明朝" w:hAnsi="ＭＳ 明朝"/>
              </w:rPr>
            </w:pPr>
          </w:p>
        </w:tc>
      </w:tr>
      <w:tr w:rsidR="008714ED" w:rsidRPr="008714ED" w14:paraId="78F31723" w14:textId="77777777" w:rsidTr="007C5113">
        <w:trPr>
          <w:trHeight w:val="454"/>
          <w:jc w:val="center"/>
        </w:trPr>
        <w:tc>
          <w:tcPr>
            <w:tcW w:w="1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8D9F" w14:textId="77777777" w:rsidR="00EB3783" w:rsidRPr="008714ED" w:rsidRDefault="00EB3783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CO2削減コスト</w:t>
            </w:r>
          </w:p>
        </w:tc>
        <w:tc>
          <w:tcPr>
            <w:tcW w:w="29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BD956" w14:textId="77777777" w:rsidR="00EB3783" w:rsidRPr="008714ED" w:rsidRDefault="00EB3783" w:rsidP="0077285F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DAA82" w14:textId="77777777" w:rsidR="00EB3783" w:rsidRPr="008714ED" w:rsidRDefault="00830D7E" w:rsidP="00917621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円/t-CO2</w:t>
            </w:r>
          </w:p>
        </w:tc>
      </w:tr>
      <w:tr w:rsidR="008714ED" w:rsidRPr="008714ED" w14:paraId="24993BD7" w14:textId="77777777" w:rsidTr="007C5113">
        <w:trPr>
          <w:trHeight w:val="454"/>
          <w:jc w:val="center"/>
        </w:trPr>
        <w:tc>
          <w:tcPr>
            <w:tcW w:w="1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B98B8" w14:textId="77777777" w:rsidR="007C5113" w:rsidRPr="008714ED" w:rsidRDefault="007C5113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CO2削減量</w:t>
            </w:r>
          </w:p>
        </w:tc>
        <w:tc>
          <w:tcPr>
            <w:tcW w:w="29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AEA030" w14:textId="77777777" w:rsidR="007C5113" w:rsidRPr="008714ED" w:rsidRDefault="007C5113" w:rsidP="0077285F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42701" w14:textId="77777777" w:rsidR="007C5113" w:rsidRPr="008714ED" w:rsidRDefault="007C5113" w:rsidP="00917621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t-CO</w:t>
            </w:r>
            <w:r w:rsidRPr="008714ED">
              <w:rPr>
                <w:rFonts w:ascii="ＭＳ 明朝" w:eastAsia="ＭＳ 明朝" w:hAnsi="ＭＳ 明朝" w:hint="eastAsia"/>
                <w:vertAlign w:val="subscript"/>
              </w:rPr>
              <w:t>2</w:t>
            </w:r>
            <w:r w:rsidRPr="008714ED">
              <w:rPr>
                <w:rFonts w:ascii="ＭＳ 明朝" w:eastAsia="ＭＳ 明朝" w:hAnsi="ＭＳ 明朝" w:hint="eastAsia"/>
              </w:rPr>
              <w:t>/年</w:t>
            </w:r>
          </w:p>
        </w:tc>
      </w:tr>
      <w:tr w:rsidR="008714ED" w:rsidRPr="008714ED" w14:paraId="1B8A00BF" w14:textId="77777777" w:rsidTr="007C5113">
        <w:trPr>
          <w:trHeight w:val="454"/>
          <w:jc w:val="center"/>
        </w:trPr>
        <w:tc>
          <w:tcPr>
            <w:tcW w:w="1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5EEE" w14:textId="77777777" w:rsidR="007C5113" w:rsidRPr="008714ED" w:rsidRDefault="007C5113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ランニングコスト</w:t>
            </w:r>
            <w:r w:rsidR="006E7758" w:rsidRPr="008714ED">
              <w:rPr>
                <w:rFonts w:ascii="ＭＳ 明朝" w:eastAsia="ＭＳ 明朝" w:hAnsi="ＭＳ 明朝" w:hint="eastAsia"/>
              </w:rPr>
              <w:t>[c]</w:t>
            </w:r>
          </w:p>
          <w:p w14:paraId="07DB904E" w14:textId="77777777" w:rsidR="007C5113" w:rsidRPr="008714ED" w:rsidRDefault="007C5113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（エネルギーコスト）</w:t>
            </w:r>
          </w:p>
        </w:tc>
        <w:tc>
          <w:tcPr>
            <w:tcW w:w="29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3BAA86" w14:textId="77777777" w:rsidR="007C5113" w:rsidRPr="008714ED" w:rsidRDefault="007C5113" w:rsidP="0077285F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9445" w14:textId="77777777" w:rsidR="007C5113" w:rsidRPr="008714ED" w:rsidRDefault="007C5113" w:rsidP="00917621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円/年</w:t>
            </w:r>
          </w:p>
        </w:tc>
      </w:tr>
      <w:tr w:rsidR="008714ED" w:rsidRPr="008714ED" w14:paraId="06A1EB2E" w14:textId="77777777" w:rsidTr="007C5113">
        <w:trPr>
          <w:trHeight w:val="454"/>
          <w:jc w:val="center"/>
        </w:trPr>
        <w:tc>
          <w:tcPr>
            <w:tcW w:w="135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B6586" w14:textId="77777777" w:rsidR="007C5113" w:rsidRPr="008714ED" w:rsidRDefault="007C5113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ランニングコスト</w:t>
            </w:r>
            <w:r w:rsidR="006E7758" w:rsidRPr="008714ED">
              <w:rPr>
                <w:rFonts w:ascii="ＭＳ 明朝" w:eastAsia="ＭＳ 明朝" w:hAnsi="ＭＳ 明朝" w:hint="eastAsia"/>
              </w:rPr>
              <w:t>[d]</w:t>
            </w:r>
          </w:p>
          <w:p w14:paraId="1F8279C2" w14:textId="77777777" w:rsidR="007C5113" w:rsidRPr="008714ED" w:rsidRDefault="007C5113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（保守・運用費）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5C42B" w14:textId="77777777" w:rsidR="007C5113" w:rsidRPr="008714ED" w:rsidRDefault="00894057" w:rsidP="00894057">
            <w:pPr>
              <w:ind w:rightChars="13" w:right="29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太陽光保守費</w:t>
            </w:r>
          </w:p>
        </w:tc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C38469" w14:textId="77777777" w:rsidR="007C5113" w:rsidRPr="008714ED" w:rsidRDefault="007C5113" w:rsidP="004904C9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B5B14" w14:textId="77777777" w:rsidR="007C5113" w:rsidRPr="008714ED" w:rsidRDefault="007C5113" w:rsidP="004904C9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円/年</w:t>
            </w:r>
          </w:p>
        </w:tc>
      </w:tr>
      <w:tr w:rsidR="008714ED" w:rsidRPr="008714ED" w14:paraId="1D71410A" w14:textId="77777777" w:rsidTr="007C5113">
        <w:trPr>
          <w:trHeight w:val="454"/>
          <w:jc w:val="center"/>
        </w:trPr>
        <w:tc>
          <w:tcPr>
            <w:tcW w:w="13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8002E" w14:textId="77777777" w:rsidR="007C5113" w:rsidRPr="008714ED" w:rsidRDefault="007C5113" w:rsidP="007C511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BAE96" w14:textId="77777777" w:rsidR="007C5113" w:rsidRPr="008714ED" w:rsidRDefault="00894057" w:rsidP="007C5113">
            <w:pPr>
              <w:ind w:rightChars="13" w:right="29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BEMS運用費</w:t>
            </w:r>
          </w:p>
        </w:tc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25B472" w14:textId="77777777" w:rsidR="007C5113" w:rsidRPr="008714ED" w:rsidRDefault="007C5113" w:rsidP="007C5113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827F2" w14:textId="77777777" w:rsidR="007C5113" w:rsidRPr="008714ED" w:rsidRDefault="007C5113" w:rsidP="004904C9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円/年</w:t>
            </w:r>
          </w:p>
        </w:tc>
      </w:tr>
      <w:tr w:rsidR="008714ED" w:rsidRPr="008714ED" w14:paraId="23B32052" w14:textId="77777777" w:rsidTr="007C5113">
        <w:trPr>
          <w:trHeight w:val="454"/>
          <w:jc w:val="center"/>
        </w:trPr>
        <w:tc>
          <w:tcPr>
            <w:tcW w:w="1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8D31C" w14:textId="77777777" w:rsidR="007C5113" w:rsidRPr="008714ED" w:rsidRDefault="007C5113" w:rsidP="007C511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78EAC" w14:textId="77777777" w:rsidR="007C5113" w:rsidRPr="008714ED" w:rsidRDefault="00894057" w:rsidP="00EB3783">
            <w:pPr>
              <w:ind w:rightChars="13" w:right="29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992A7D" w14:textId="77777777" w:rsidR="007C5113" w:rsidRPr="008714ED" w:rsidRDefault="007C5113" w:rsidP="004904C9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FB442" w14:textId="77777777" w:rsidR="007C5113" w:rsidRPr="008714ED" w:rsidRDefault="007C5113" w:rsidP="004904C9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円/年</w:t>
            </w:r>
          </w:p>
        </w:tc>
      </w:tr>
      <w:tr w:rsidR="008714ED" w:rsidRPr="008714ED" w14:paraId="33C12291" w14:textId="77777777" w:rsidTr="007C5113">
        <w:trPr>
          <w:trHeight w:val="454"/>
          <w:jc w:val="center"/>
        </w:trPr>
        <w:tc>
          <w:tcPr>
            <w:tcW w:w="1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A330" w14:textId="77777777" w:rsidR="00040407" w:rsidRPr="008714ED" w:rsidRDefault="00040407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ライフサイクルコスト</w:t>
            </w:r>
          </w:p>
          <w:p w14:paraId="4FE02128" w14:textId="77777777" w:rsidR="00040407" w:rsidRPr="008714ED" w:rsidRDefault="00040407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（15年間）</w:t>
            </w:r>
          </w:p>
          <w:p w14:paraId="6464E8A0" w14:textId="77777777" w:rsidR="00040407" w:rsidRPr="008714ED" w:rsidRDefault="00040407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(a-b)+(</w:t>
            </w:r>
            <w:proofErr w:type="spellStart"/>
            <w:r w:rsidRPr="008714ED">
              <w:rPr>
                <w:rFonts w:ascii="ＭＳ 明朝" w:eastAsia="ＭＳ 明朝" w:hAnsi="ＭＳ 明朝" w:hint="eastAsia"/>
              </w:rPr>
              <w:t>c+d</w:t>
            </w:r>
            <w:proofErr w:type="spellEnd"/>
            <w:r w:rsidRPr="008714ED">
              <w:rPr>
                <w:rFonts w:ascii="ＭＳ 明朝" w:eastAsia="ＭＳ 明朝" w:hAnsi="ＭＳ 明朝" w:hint="eastAsia"/>
              </w:rPr>
              <w:t>)×15</w:t>
            </w:r>
          </w:p>
        </w:tc>
        <w:tc>
          <w:tcPr>
            <w:tcW w:w="29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3D2DF3" w14:textId="77777777" w:rsidR="00040407" w:rsidRPr="008714ED" w:rsidRDefault="00040407" w:rsidP="004904C9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8855D" w14:textId="77777777" w:rsidR="00040407" w:rsidRPr="008714ED" w:rsidRDefault="00040407" w:rsidP="004904C9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56353" w:rsidRPr="008714ED" w14:paraId="754A986F" w14:textId="77777777" w:rsidTr="007C5113">
        <w:trPr>
          <w:trHeight w:val="454"/>
          <w:jc w:val="center"/>
        </w:trPr>
        <w:tc>
          <w:tcPr>
            <w:tcW w:w="1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F017" w14:textId="77777777" w:rsidR="007C5113" w:rsidRPr="008714ED" w:rsidRDefault="007C5113" w:rsidP="007C5113">
            <w:pPr>
              <w:jc w:val="center"/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太陽光発電容量</w:t>
            </w:r>
          </w:p>
        </w:tc>
        <w:tc>
          <w:tcPr>
            <w:tcW w:w="29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A26CE9" w14:textId="77777777" w:rsidR="007C5113" w:rsidRPr="008714ED" w:rsidRDefault="007C5113" w:rsidP="004904C9">
            <w:pPr>
              <w:ind w:rightChars="13" w:right="29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F639" w14:textId="77777777" w:rsidR="007C5113" w:rsidRPr="008714ED" w:rsidRDefault="007C5113" w:rsidP="004904C9">
            <w:pPr>
              <w:rPr>
                <w:rFonts w:ascii="ＭＳ 明朝" w:eastAsia="ＭＳ 明朝" w:hAnsi="ＭＳ 明朝"/>
              </w:rPr>
            </w:pPr>
            <w:r w:rsidRPr="008714ED">
              <w:rPr>
                <w:rFonts w:ascii="ＭＳ 明朝" w:eastAsia="ＭＳ 明朝" w:hAnsi="ＭＳ 明朝" w:hint="eastAsia"/>
              </w:rPr>
              <w:t>kW</w:t>
            </w:r>
          </w:p>
        </w:tc>
      </w:tr>
    </w:tbl>
    <w:p w14:paraId="49C6CF36" w14:textId="77777777" w:rsidR="00EB3783" w:rsidRPr="008714ED" w:rsidRDefault="00EB3783" w:rsidP="002F07E6">
      <w:pPr>
        <w:pStyle w:val="Default"/>
        <w:rPr>
          <w:rFonts w:hAnsi="ＭＳ 明朝"/>
          <w:color w:val="auto"/>
          <w:sz w:val="21"/>
        </w:rPr>
      </w:pPr>
    </w:p>
    <w:p w14:paraId="6B08323E" w14:textId="77777777" w:rsidR="00EB3783" w:rsidRPr="008714ED" w:rsidRDefault="00EB3783" w:rsidP="00EB3783">
      <w:pPr>
        <w:pStyle w:val="Default"/>
        <w:rPr>
          <w:rFonts w:hAnsi="ＭＳ 明朝"/>
          <w:color w:val="auto"/>
          <w:sz w:val="21"/>
          <w:szCs w:val="21"/>
        </w:rPr>
      </w:pPr>
      <w:r w:rsidRPr="008714ED">
        <w:rPr>
          <w:rFonts w:hAnsi="ＭＳ 明朝" w:hint="eastAsia"/>
          <w:color w:val="auto"/>
          <w:sz w:val="21"/>
          <w:szCs w:val="21"/>
        </w:rPr>
        <w:t>注意事項</w:t>
      </w:r>
    </w:p>
    <w:p w14:paraId="347C5661" w14:textId="77777777" w:rsidR="00EB3783" w:rsidRPr="008714ED" w:rsidRDefault="00EB3783" w:rsidP="00B60E8F">
      <w:pPr>
        <w:pStyle w:val="Default"/>
        <w:numPr>
          <w:ilvl w:val="0"/>
          <w:numId w:val="3"/>
        </w:numPr>
        <w:rPr>
          <w:rFonts w:hAnsi="ＭＳ 明朝"/>
          <w:color w:val="auto"/>
          <w:sz w:val="21"/>
          <w:szCs w:val="21"/>
        </w:rPr>
      </w:pPr>
      <w:r w:rsidRPr="008714ED">
        <w:rPr>
          <w:rFonts w:hAnsi="ＭＳ 明朝" w:hint="eastAsia"/>
          <w:color w:val="auto"/>
          <w:sz w:val="21"/>
          <w:szCs w:val="21"/>
        </w:rPr>
        <w:t>CO2削減コストは、補助事業の交付申請を想定し、補助事業の様式を用いた算定結果を記載すること。</w:t>
      </w:r>
      <w:r w:rsidR="00B60E8F" w:rsidRPr="008714ED">
        <w:rPr>
          <w:rFonts w:hAnsi="ＭＳ 明朝" w:hint="eastAsia"/>
          <w:color w:val="auto"/>
          <w:sz w:val="21"/>
          <w:szCs w:val="21"/>
        </w:rPr>
        <w:t>（「令和2年度補正予算 二酸化炭素排出抑制対策事業費等補助金 建築物等の脱炭素化・レジリエンス強化のための高機能換気設備導入・ZEB化支援業務 レジリエンス強化型ZEB実証事業」における、申請様式別紙1-2「4補助事業に関する配分額」において算出される結果）</w:t>
      </w:r>
    </w:p>
    <w:p w14:paraId="210AA9C5" w14:textId="77777777" w:rsidR="00EB3783" w:rsidRPr="008714ED" w:rsidRDefault="00EB3783" w:rsidP="00EB3783">
      <w:pPr>
        <w:pStyle w:val="Default"/>
        <w:numPr>
          <w:ilvl w:val="0"/>
          <w:numId w:val="3"/>
        </w:numPr>
        <w:rPr>
          <w:rFonts w:hAnsi="ＭＳ 明朝"/>
          <w:color w:val="auto"/>
          <w:sz w:val="21"/>
          <w:szCs w:val="21"/>
        </w:rPr>
      </w:pPr>
      <w:r w:rsidRPr="008714ED">
        <w:rPr>
          <w:rFonts w:hAnsi="ＭＳ 明朝" w:hint="eastAsia"/>
          <w:color w:val="auto"/>
          <w:sz w:val="21"/>
          <w:szCs w:val="21"/>
        </w:rPr>
        <w:t>CO2削減量は、</w:t>
      </w:r>
      <w:r w:rsidR="00830D7E" w:rsidRPr="008714ED">
        <w:rPr>
          <w:rFonts w:hAnsi="ＭＳ 明朝" w:hint="eastAsia"/>
          <w:color w:val="auto"/>
          <w:sz w:val="21"/>
          <w:szCs w:val="21"/>
        </w:rPr>
        <w:t>空調稼働時間、照明稼働時間、2019年度エネルギー消費量を踏まえ、太陽光発電の自家消費率を設定して計算すること</w:t>
      </w:r>
      <w:r w:rsidRPr="008714ED">
        <w:rPr>
          <w:rFonts w:hAnsi="ＭＳ 明朝" w:hint="eastAsia"/>
          <w:color w:val="auto"/>
          <w:sz w:val="21"/>
          <w:szCs w:val="21"/>
        </w:rPr>
        <w:t>。</w:t>
      </w:r>
      <w:r w:rsidR="00830D7E" w:rsidRPr="008714ED">
        <w:rPr>
          <w:rFonts w:hAnsi="ＭＳ 明朝" w:hint="eastAsia"/>
          <w:color w:val="auto"/>
          <w:sz w:val="21"/>
          <w:szCs w:val="21"/>
        </w:rPr>
        <w:t>（補助事業の様式を用いず、別途計算すること）</w:t>
      </w:r>
    </w:p>
    <w:p w14:paraId="311FBEF0" w14:textId="77777777" w:rsidR="00EB3783" w:rsidRPr="008714ED" w:rsidRDefault="00EB3783" w:rsidP="00EB3783">
      <w:pPr>
        <w:pStyle w:val="Default"/>
        <w:numPr>
          <w:ilvl w:val="0"/>
          <w:numId w:val="3"/>
        </w:numPr>
        <w:rPr>
          <w:rFonts w:hAnsi="ＭＳ 明朝"/>
          <w:color w:val="auto"/>
          <w:sz w:val="21"/>
          <w:szCs w:val="21"/>
        </w:rPr>
      </w:pPr>
      <w:r w:rsidRPr="008714ED">
        <w:rPr>
          <w:rFonts w:hAnsi="ＭＳ 明朝" w:hint="eastAsia"/>
          <w:color w:val="auto"/>
          <w:sz w:val="21"/>
          <w:szCs w:val="21"/>
        </w:rPr>
        <w:t>CO2削減量、ランニングコストは算出根拠資料を添付すること。</w:t>
      </w:r>
    </w:p>
    <w:p w14:paraId="29ECC4E5" w14:textId="77777777" w:rsidR="00EB3783" w:rsidRPr="008714ED" w:rsidRDefault="00830D7E" w:rsidP="00EB3783">
      <w:pPr>
        <w:pStyle w:val="Default"/>
        <w:numPr>
          <w:ilvl w:val="0"/>
          <w:numId w:val="3"/>
        </w:numPr>
        <w:rPr>
          <w:rFonts w:hAnsi="ＭＳ 明朝"/>
          <w:color w:val="auto"/>
          <w:sz w:val="21"/>
          <w:szCs w:val="21"/>
        </w:rPr>
      </w:pPr>
      <w:r w:rsidRPr="008714ED">
        <w:rPr>
          <w:rFonts w:hAnsi="ＭＳ 明朝" w:hint="eastAsia"/>
          <w:color w:val="auto"/>
          <w:sz w:val="21"/>
          <w:szCs w:val="21"/>
        </w:rPr>
        <w:t>欄が不足する場合は、追加すること</w:t>
      </w:r>
      <w:r w:rsidR="00EB3783" w:rsidRPr="008714ED">
        <w:rPr>
          <w:rFonts w:hAnsi="ＭＳ 明朝" w:hint="eastAsia"/>
          <w:color w:val="auto"/>
          <w:sz w:val="21"/>
          <w:szCs w:val="21"/>
        </w:rPr>
        <w:t>。</w:t>
      </w:r>
    </w:p>
    <w:p w14:paraId="7B4A5882" w14:textId="77777777" w:rsidR="00A3100C" w:rsidRPr="008714ED" w:rsidRDefault="00A3100C" w:rsidP="00EB3783">
      <w:pPr>
        <w:pStyle w:val="Default"/>
        <w:numPr>
          <w:ilvl w:val="0"/>
          <w:numId w:val="3"/>
        </w:numPr>
        <w:rPr>
          <w:rFonts w:hAnsi="ＭＳ 明朝"/>
          <w:color w:val="auto"/>
          <w:sz w:val="21"/>
          <w:szCs w:val="21"/>
        </w:rPr>
      </w:pPr>
      <w:r w:rsidRPr="008714ED">
        <w:rPr>
          <w:rFonts w:hAnsi="ＭＳ 明朝" w:hint="eastAsia"/>
          <w:color w:val="auto"/>
          <w:sz w:val="21"/>
          <w:szCs w:val="21"/>
        </w:rPr>
        <w:t>金額は全て消費税込みで記載すること。</w:t>
      </w:r>
    </w:p>
    <w:p w14:paraId="6E3272D4" w14:textId="77777777" w:rsidR="006E7758" w:rsidRPr="008714ED" w:rsidRDefault="006E7758">
      <w:pPr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8714ED">
        <w:rPr>
          <w:rFonts w:ascii="ＭＳ 明朝" w:eastAsia="ＭＳ 明朝" w:hAnsi="ＭＳ 明朝"/>
        </w:rPr>
        <w:br w:type="page"/>
      </w:r>
    </w:p>
    <w:p w14:paraId="206C15BF" w14:textId="77777777" w:rsidR="00EC214A" w:rsidRPr="008714ED" w:rsidRDefault="00CE27DE" w:rsidP="002F07E6">
      <w:pPr>
        <w:pStyle w:val="Default"/>
        <w:rPr>
          <w:rFonts w:hAnsi="ＭＳ 明朝"/>
          <w:color w:val="auto"/>
          <w:sz w:val="21"/>
          <w:szCs w:val="21"/>
        </w:rPr>
      </w:pPr>
      <w:r w:rsidRPr="008714ED">
        <w:rPr>
          <w:rFonts w:hAnsi="ＭＳ 明朝" w:hint="eastAsia"/>
          <w:color w:val="auto"/>
          <w:sz w:val="21"/>
          <w:szCs w:val="21"/>
        </w:rPr>
        <w:lastRenderedPageBreak/>
        <w:t>2</w:t>
      </w:r>
      <w:r w:rsidR="002F07E6" w:rsidRPr="008714ED">
        <w:rPr>
          <w:rFonts w:hAnsi="ＭＳ 明朝" w:hint="eastAsia"/>
          <w:color w:val="auto"/>
          <w:sz w:val="21"/>
          <w:szCs w:val="21"/>
        </w:rPr>
        <w:t xml:space="preserve">　ライフサイクルコスト</w:t>
      </w:r>
      <w:r w:rsidR="00A65A08" w:rsidRPr="008714ED">
        <w:rPr>
          <w:rFonts w:hAnsi="ＭＳ 明朝" w:hint="eastAsia"/>
          <w:color w:val="auto"/>
          <w:sz w:val="21"/>
          <w:szCs w:val="21"/>
        </w:rPr>
        <w:t>試算表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1487"/>
        <w:gridCol w:w="1488"/>
        <w:gridCol w:w="1488"/>
        <w:gridCol w:w="1487"/>
        <w:gridCol w:w="1488"/>
        <w:gridCol w:w="1488"/>
      </w:tblGrid>
      <w:tr w:rsidR="008714ED" w:rsidRPr="008714ED" w14:paraId="1070B3B1" w14:textId="77777777" w:rsidTr="00CE27DE">
        <w:trPr>
          <w:trHeight w:val="600"/>
        </w:trPr>
        <w:tc>
          <w:tcPr>
            <w:tcW w:w="1487" w:type="dxa"/>
            <w:vMerge w:val="restart"/>
            <w:noWrap/>
            <w:hideMark/>
          </w:tcPr>
          <w:p w14:paraId="6D8AF50F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  <w:hideMark/>
          </w:tcPr>
          <w:p w14:paraId="06E834E4" w14:textId="77777777" w:rsidR="002F07E6" w:rsidRPr="008714ED" w:rsidRDefault="006E7758" w:rsidP="002F07E6">
            <w:pPr>
              <w:pStyle w:val="Default"/>
              <w:jc w:val="center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初期投資</w:t>
            </w:r>
          </w:p>
          <w:p w14:paraId="1541CCCC" w14:textId="77777777" w:rsidR="006E7758" w:rsidRPr="008714ED" w:rsidRDefault="006E7758" w:rsidP="002F07E6">
            <w:pPr>
              <w:pStyle w:val="Default"/>
              <w:jc w:val="center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[a-b]</w:t>
            </w:r>
          </w:p>
        </w:tc>
        <w:tc>
          <w:tcPr>
            <w:tcW w:w="1488" w:type="dxa"/>
            <w:noWrap/>
            <w:hideMark/>
          </w:tcPr>
          <w:p w14:paraId="185A69E8" w14:textId="77777777" w:rsidR="002F07E6" w:rsidRPr="008714ED" w:rsidRDefault="002F07E6" w:rsidP="002F07E6">
            <w:pPr>
              <w:pStyle w:val="Default"/>
              <w:jc w:val="center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ランニングコスト</w:t>
            </w:r>
          </w:p>
          <w:p w14:paraId="5F9D9ACF" w14:textId="77777777" w:rsidR="002F07E6" w:rsidRPr="008714ED" w:rsidRDefault="002F07E6" w:rsidP="002F07E6">
            <w:pPr>
              <w:pStyle w:val="Default"/>
              <w:jc w:val="center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(エネルギーコスト)</w:t>
            </w:r>
          </w:p>
          <w:p w14:paraId="3C48D383" w14:textId="77777777" w:rsidR="006E7758" w:rsidRPr="008714ED" w:rsidRDefault="006E7758" w:rsidP="002F07E6">
            <w:pPr>
              <w:pStyle w:val="Default"/>
              <w:jc w:val="center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[c]</w:t>
            </w:r>
          </w:p>
        </w:tc>
        <w:tc>
          <w:tcPr>
            <w:tcW w:w="1487" w:type="dxa"/>
            <w:noWrap/>
            <w:hideMark/>
          </w:tcPr>
          <w:p w14:paraId="50E71A09" w14:textId="77777777" w:rsidR="002F07E6" w:rsidRPr="008714ED" w:rsidRDefault="002F07E6" w:rsidP="002F07E6">
            <w:pPr>
              <w:pStyle w:val="Default"/>
              <w:jc w:val="center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ランニングコスト</w:t>
            </w:r>
          </w:p>
          <w:p w14:paraId="4CDEB61E" w14:textId="77777777" w:rsidR="00CE27DE" w:rsidRPr="008714ED" w:rsidRDefault="002F07E6" w:rsidP="002F07E6">
            <w:pPr>
              <w:pStyle w:val="Default"/>
              <w:jc w:val="center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（保守・</w:t>
            </w:r>
          </w:p>
          <w:p w14:paraId="16FD777D" w14:textId="77777777" w:rsidR="002F07E6" w:rsidRPr="008714ED" w:rsidRDefault="002F07E6" w:rsidP="002F07E6">
            <w:pPr>
              <w:pStyle w:val="Default"/>
              <w:jc w:val="center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運用費）</w:t>
            </w:r>
          </w:p>
          <w:p w14:paraId="14DDC10B" w14:textId="77777777" w:rsidR="006E7758" w:rsidRPr="008714ED" w:rsidRDefault="006E7758" w:rsidP="002F07E6">
            <w:pPr>
              <w:pStyle w:val="Default"/>
              <w:jc w:val="center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[d]</w:t>
            </w:r>
          </w:p>
        </w:tc>
        <w:tc>
          <w:tcPr>
            <w:tcW w:w="1488" w:type="dxa"/>
            <w:noWrap/>
            <w:hideMark/>
          </w:tcPr>
          <w:p w14:paraId="1A43732D" w14:textId="77777777" w:rsidR="002F07E6" w:rsidRPr="008714ED" w:rsidRDefault="002F07E6" w:rsidP="002F07E6">
            <w:pPr>
              <w:pStyle w:val="Default"/>
              <w:jc w:val="center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合計</w:t>
            </w:r>
          </w:p>
        </w:tc>
        <w:tc>
          <w:tcPr>
            <w:tcW w:w="1488" w:type="dxa"/>
            <w:noWrap/>
            <w:hideMark/>
          </w:tcPr>
          <w:p w14:paraId="28A65752" w14:textId="77777777" w:rsidR="002F07E6" w:rsidRPr="008714ED" w:rsidRDefault="002F07E6" w:rsidP="002F07E6">
            <w:pPr>
              <w:pStyle w:val="Default"/>
              <w:jc w:val="center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累計</w:t>
            </w:r>
          </w:p>
        </w:tc>
      </w:tr>
      <w:tr w:rsidR="008714ED" w:rsidRPr="008714ED" w14:paraId="4F2B813F" w14:textId="77777777" w:rsidTr="006E7758">
        <w:trPr>
          <w:trHeight w:val="243"/>
        </w:trPr>
        <w:tc>
          <w:tcPr>
            <w:tcW w:w="1487" w:type="dxa"/>
            <w:vMerge/>
            <w:hideMark/>
          </w:tcPr>
          <w:p w14:paraId="4EAA4B0B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  <w:hideMark/>
          </w:tcPr>
          <w:p w14:paraId="760DB23F" w14:textId="77777777" w:rsidR="002F07E6" w:rsidRPr="008714ED" w:rsidRDefault="002F07E6" w:rsidP="00CE27DE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円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noWrap/>
            <w:hideMark/>
          </w:tcPr>
          <w:p w14:paraId="067BFF25" w14:textId="77777777" w:rsidR="002F07E6" w:rsidRPr="008714ED" w:rsidRDefault="002F07E6" w:rsidP="00CE27DE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円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noWrap/>
            <w:hideMark/>
          </w:tcPr>
          <w:p w14:paraId="5DF7E36A" w14:textId="77777777" w:rsidR="002F07E6" w:rsidRPr="008714ED" w:rsidRDefault="002F07E6" w:rsidP="00CE27DE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円</w:t>
            </w:r>
          </w:p>
        </w:tc>
        <w:tc>
          <w:tcPr>
            <w:tcW w:w="1488" w:type="dxa"/>
            <w:noWrap/>
            <w:hideMark/>
          </w:tcPr>
          <w:p w14:paraId="09DC4376" w14:textId="77777777" w:rsidR="002F07E6" w:rsidRPr="008714ED" w:rsidRDefault="002F07E6" w:rsidP="00CE27DE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円</w:t>
            </w:r>
          </w:p>
        </w:tc>
        <w:tc>
          <w:tcPr>
            <w:tcW w:w="1488" w:type="dxa"/>
            <w:noWrap/>
            <w:hideMark/>
          </w:tcPr>
          <w:p w14:paraId="6214B332" w14:textId="77777777" w:rsidR="002F07E6" w:rsidRPr="008714ED" w:rsidRDefault="002F07E6" w:rsidP="00CE27DE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円</w:t>
            </w:r>
          </w:p>
        </w:tc>
      </w:tr>
      <w:tr w:rsidR="008714ED" w:rsidRPr="008714ED" w14:paraId="65050781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530A1FEF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0年目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noWrap/>
          </w:tcPr>
          <w:p w14:paraId="4677E9B1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014D0B4A" w14:textId="77777777" w:rsidR="002F07E6" w:rsidRPr="008714ED" w:rsidRDefault="002F07E6" w:rsidP="006E7758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tcBorders>
              <w:tr2bl w:val="single" w:sz="4" w:space="0" w:color="auto"/>
            </w:tcBorders>
            <w:noWrap/>
          </w:tcPr>
          <w:p w14:paraId="03B6BD26" w14:textId="77777777" w:rsidR="002F07E6" w:rsidRPr="008714ED" w:rsidRDefault="002F07E6" w:rsidP="006E7758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1483152E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03D0316E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58160D24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0CFDDB41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1年目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01D10E2E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4C19ABB7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0FDD5D62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3A54312C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4AEF4425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7FE874A8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610305C7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2年目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4C018C1E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72693928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49C2A0B4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4A9BE5E4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59CF4720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47B6E391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13D04FAA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3年目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398CDF56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6C60B105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5473F14B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7EFCBA69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40884B20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72358916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4E44FC74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4年目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4795D29F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59BDE77D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65669C6C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2C8BB84C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072A0604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013BA24E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0AD915B2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5年目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4521F527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42C6A871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5A38D7A2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51B540DC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31861E0D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0DC7665D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67CE4C0C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6年目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70484DA9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20D847E1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244A4367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500896E4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749185D0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257EED7A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35AEC38B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7年目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0C908976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1FF61ECE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40087B62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2072416F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5A450934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1109D4E7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11693624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8年目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0C4ECE3C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464A8E64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35456DD1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4392BC73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6F54533A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66E4A011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41396D12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9年目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531A2C7F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2E29DFA0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1774CEA6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772881C1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6806C5F1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34C084AE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6BDD8D21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10年目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2D7C2CD7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0FD105B5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60D49CCF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5790A9E8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63D31B05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72EB3C6D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58AED656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11年目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466173E3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23A7B2B8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737FFBDB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0FEDF78C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373E7A6B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59348052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457A0E78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12年目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7689E895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23AC97EA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2F4CA22F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29F6A511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7627354B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5A983D1E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4E2BB037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13年目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7D14136E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063A60EB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08A4D7E3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36FAE201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51BCFF3A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8714ED" w:rsidRPr="008714ED" w14:paraId="0984F7EA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1D6D9B11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14年目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10E295A0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5F92C250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1C3550D4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446A9FB8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497E335B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tr w:rsidR="002F07E6" w:rsidRPr="008714ED" w14:paraId="0D416594" w14:textId="77777777" w:rsidTr="006E7758">
        <w:trPr>
          <w:trHeight w:val="337"/>
        </w:trPr>
        <w:tc>
          <w:tcPr>
            <w:tcW w:w="1487" w:type="dxa"/>
            <w:noWrap/>
            <w:hideMark/>
          </w:tcPr>
          <w:p w14:paraId="4D2774EB" w14:textId="77777777" w:rsidR="002F07E6" w:rsidRPr="008714ED" w:rsidRDefault="002F07E6" w:rsidP="002F07E6">
            <w:pPr>
              <w:pStyle w:val="Default"/>
              <w:rPr>
                <w:rFonts w:hAnsi="ＭＳ 明朝"/>
                <w:bCs/>
                <w:color w:val="auto"/>
                <w:sz w:val="21"/>
                <w:szCs w:val="21"/>
              </w:rPr>
            </w:pPr>
            <w:r w:rsidRPr="008714ED">
              <w:rPr>
                <w:rFonts w:hAnsi="ＭＳ 明朝" w:hint="eastAsia"/>
                <w:bCs/>
                <w:color w:val="auto"/>
                <w:sz w:val="21"/>
                <w:szCs w:val="21"/>
              </w:rPr>
              <w:t>15年目</w:t>
            </w:r>
          </w:p>
        </w:tc>
        <w:tc>
          <w:tcPr>
            <w:tcW w:w="1488" w:type="dxa"/>
            <w:tcBorders>
              <w:tr2bl w:val="single" w:sz="4" w:space="0" w:color="auto"/>
            </w:tcBorders>
            <w:noWrap/>
          </w:tcPr>
          <w:p w14:paraId="7DBD3BF3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5FB1DEA6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7" w:type="dxa"/>
            <w:noWrap/>
          </w:tcPr>
          <w:p w14:paraId="45B76C6F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28C7A7E8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  <w:tc>
          <w:tcPr>
            <w:tcW w:w="1488" w:type="dxa"/>
            <w:noWrap/>
          </w:tcPr>
          <w:p w14:paraId="0E8130FF" w14:textId="77777777" w:rsidR="002F07E6" w:rsidRPr="008714ED" w:rsidRDefault="002F07E6" w:rsidP="002F07E6">
            <w:pPr>
              <w:pStyle w:val="Default"/>
              <w:jc w:val="right"/>
              <w:rPr>
                <w:rFonts w:hAnsi="ＭＳ 明朝"/>
                <w:bCs/>
                <w:color w:val="auto"/>
                <w:sz w:val="21"/>
                <w:szCs w:val="21"/>
              </w:rPr>
            </w:pPr>
          </w:p>
        </w:tc>
      </w:tr>
      <w:bookmarkEnd w:id="0"/>
    </w:tbl>
    <w:p w14:paraId="20E2A86C" w14:textId="77777777" w:rsidR="00C32299" w:rsidRPr="008714ED" w:rsidRDefault="00C32299" w:rsidP="00CE27DE">
      <w:pPr>
        <w:pStyle w:val="Default"/>
        <w:rPr>
          <w:rFonts w:hAnsi="ＭＳ 明朝"/>
          <w:color w:val="auto"/>
          <w:sz w:val="21"/>
          <w:szCs w:val="21"/>
        </w:rPr>
      </w:pPr>
    </w:p>
    <w:sectPr w:rsidR="00C32299" w:rsidRPr="008714ED" w:rsidSect="0077285F">
      <w:pgSz w:w="11906" w:h="16838" w:code="9"/>
      <w:pgMar w:top="1418" w:right="1418" w:bottom="1418" w:left="1418" w:header="851" w:footer="992" w:gutter="0"/>
      <w:cols w:space="720"/>
      <w:docGrid w:type="linesAndChars" w:linePitch="311" w:charSpace="31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C5D66" w14:textId="77777777" w:rsidR="00620DFC" w:rsidRDefault="00620DFC">
      <w:r>
        <w:separator/>
      </w:r>
    </w:p>
  </w:endnote>
  <w:endnote w:type="continuationSeparator" w:id="0">
    <w:p w14:paraId="14102189" w14:textId="77777777" w:rsidR="00620DFC" w:rsidRDefault="00620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fixed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64315" w14:textId="77777777" w:rsidR="00620DFC" w:rsidRDefault="00620DFC">
      <w:r>
        <w:separator/>
      </w:r>
    </w:p>
  </w:footnote>
  <w:footnote w:type="continuationSeparator" w:id="0">
    <w:p w14:paraId="04C455EE" w14:textId="77777777" w:rsidR="00620DFC" w:rsidRDefault="00620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C15D4"/>
    <w:multiLevelType w:val="hybridMultilevel"/>
    <w:tmpl w:val="16508134"/>
    <w:lvl w:ilvl="0" w:tplc="B3D80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6155DE"/>
    <w:multiLevelType w:val="hybridMultilevel"/>
    <w:tmpl w:val="4EC8AE02"/>
    <w:lvl w:ilvl="0" w:tplc="7A101C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DC303A"/>
    <w:multiLevelType w:val="hybridMultilevel"/>
    <w:tmpl w:val="BA1AF5E2"/>
    <w:lvl w:ilvl="0" w:tplc="22CC5880">
      <w:start w:val="1"/>
      <w:numFmt w:val="decimalFullWidth"/>
      <w:lvlText w:val="%1．"/>
      <w:lvlJc w:val="left"/>
      <w:pPr>
        <w:ind w:left="109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908"/>
  <w:defaultTableStyle w:val="11"/>
  <w:drawingGridHorizontalSpacing w:val="225"/>
  <w:drawingGridVerticalSpacing w:val="18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D84"/>
    <w:rsid w:val="00011E89"/>
    <w:rsid w:val="00031D14"/>
    <w:rsid w:val="0003564D"/>
    <w:rsid w:val="00040407"/>
    <w:rsid w:val="000462F8"/>
    <w:rsid w:val="00050F6A"/>
    <w:rsid w:val="00070710"/>
    <w:rsid w:val="00087006"/>
    <w:rsid w:val="0009151F"/>
    <w:rsid w:val="0009226B"/>
    <w:rsid w:val="00093F64"/>
    <w:rsid w:val="000B6913"/>
    <w:rsid w:val="00144549"/>
    <w:rsid w:val="00157C31"/>
    <w:rsid w:val="001777F5"/>
    <w:rsid w:val="001C4E41"/>
    <w:rsid w:val="001E13E6"/>
    <w:rsid w:val="001F0B41"/>
    <w:rsid w:val="00224CD8"/>
    <w:rsid w:val="00281B56"/>
    <w:rsid w:val="0028218F"/>
    <w:rsid w:val="002A59EE"/>
    <w:rsid w:val="002D0176"/>
    <w:rsid w:val="002E2613"/>
    <w:rsid w:val="002F07E6"/>
    <w:rsid w:val="0032563F"/>
    <w:rsid w:val="00351249"/>
    <w:rsid w:val="00352551"/>
    <w:rsid w:val="00362763"/>
    <w:rsid w:val="003720E0"/>
    <w:rsid w:val="003D1377"/>
    <w:rsid w:val="003D35E1"/>
    <w:rsid w:val="004238B4"/>
    <w:rsid w:val="004544B7"/>
    <w:rsid w:val="004904C9"/>
    <w:rsid w:val="004D50BD"/>
    <w:rsid w:val="005128D2"/>
    <w:rsid w:val="00554C39"/>
    <w:rsid w:val="00554FE3"/>
    <w:rsid w:val="005550B0"/>
    <w:rsid w:val="005B1399"/>
    <w:rsid w:val="00620DFC"/>
    <w:rsid w:val="006928E5"/>
    <w:rsid w:val="006C651B"/>
    <w:rsid w:val="006E7758"/>
    <w:rsid w:val="007551A8"/>
    <w:rsid w:val="00755A4F"/>
    <w:rsid w:val="007623B9"/>
    <w:rsid w:val="0077285F"/>
    <w:rsid w:val="007C5113"/>
    <w:rsid w:val="007D79A6"/>
    <w:rsid w:val="008046C2"/>
    <w:rsid w:val="00816DA5"/>
    <w:rsid w:val="00830D7E"/>
    <w:rsid w:val="008714ED"/>
    <w:rsid w:val="00871536"/>
    <w:rsid w:val="00881D88"/>
    <w:rsid w:val="00894057"/>
    <w:rsid w:val="008B6C06"/>
    <w:rsid w:val="00924895"/>
    <w:rsid w:val="00947EF7"/>
    <w:rsid w:val="009A1BCB"/>
    <w:rsid w:val="009F1D72"/>
    <w:rsid w:val="009F37F5"/>
    <w:rsid w:val="00A3100C"/>
    <w:rsid w:val="00A41CAB"/>
    <w:rsid w:val="00A44A85"/>
    <w:rsid w:val="00A65A08"/>
    <w:rsid w:val="00A940E6"/>
    <w:rsid w:val="00B113A2"/>
    <w:rsid w:val="00B31417"/>
    <w:rsid w:val="00B60E8F"/>
    <w:rsid w:val="00B72DB6"/>
    <w:rsid w:val="00B81B33"/>
    <w:rsid w:val="00B81BD7"/>
    <w:rsid w:val="00B83E03"/>
    <w:rsid w:val="00B90E93"/>
    <w:rsid w:val="00BA3533"/>
    <w:rsid w:val="00BA7A50"/>
    <w:rsid w:val="00BB1CB5"/>
    <w:rsid w:val="00C164A9"/>
    <w:rsid w:val="00C216B9"/>
    <w:rsid w:val="00C251A1"/>
    <w:rsid w:val="00C32299"/>
    <w:rsid w:val="00C3363F"/>
    <w:rsid w:val="00C402A2"/>
    <w:rsid w:val="00CB7B84"/>
    <w:rsid w:val="00CE18EB"/>
    <w:rsid w:val="00CE27DE"/>
    <w:rsid w:val="00CE4930"/>
    <w:rsid w:val="00D00E70"/>
    <w:rsid w:val="00D55A0E"/>
    <w:rsid w:val="00DA75D6"/>
    <w:rsid w:val="00DE46AD"/>
    <w:rsid w:val="00DE571F"/>
    <w:rsid w:val="00E37567"/>
    <w:rsid w:val="00E5089A"/>
    <w:rsid w:val="00E510EC"/>
    <w:rsid w:val="00E856C5"/>
    <w:rsid w:val="00E874A8"/>
    <w:rsid w:val="00EB3783"/>
    <w:rsid w:val="00EC214A"/>
    <w:rsid w:val="00EF1CE5"/>
    <w:rsid w:val="00F24182"/>
    <w:rsid w:val="00F47F82"/>
    <w:rsid w:val="00F545CC"/>
    <w:rsid w:val="00F56353"/>
    <w:rsid w:val="00F576E9"/>
    <w:rsid w:val="00FB3D84"/>
    <w:rsid w:val="00FD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C0DA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  <w:style w:type="paragraph" w:styleId="a3">
    <w:name w:val="Title"/>
    <w:basedOn w:val="a"/>
    <w:next w:val="a"/>
    <w:link w:val="a4"/>
    <w:uiPriority w:val="10"/>
    <w:qFormat/>
    <w:pPr>
      <w:jc w:val="center"/>
      <w:outlineLvl w:val="0"/>
    </w:pPr>
    <w:rPr>
      <w:rFonts w:asciiTheme="majorHAnsi" w:hAnsiTheme="majorHAnsi"/>
      <w:sz w:val="32"/>
    </w:rPr>
  </w:style>
  <w:style w:type="character" w:customStyle="1" w:styleId="a4">
    <w:name w:val="表題 (文字)"/>
    <w:basedOn w:val="a0"/>
    <w:link w:val="a3"/>
    <w:rPr>
      <w:rFonts w:asciiTheme="majorHAnsi" w:hAnsiTheme="majorHAnsi"/>
      <w:sz w:val="3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ab">
    <w:name w:val="Plain Text"/>
    <w:basedOn w:val="a"/>
    <w:link w:val="ac"/>
    <w:qFormat/>
    <w:pPr>
      <w:widowControl w:val="0"/>
    </w:pPr>
    <w:rPr>
      <w:rFonts w:ascii="ＭＳ 明朝" w:eastAsia="ＭＳ 明朝" w:hAnsi="ＭＳ 明朝"/>
    </w:rPr>
  </w:style>
  <w:style w:type="character" w:customStyle="1" w:styleId="ac">
    <w:name w:val="書式なし (文字)"/>
    <w:basedOn w:val="a0"/>
    <w:link w:val="ab"/>
    <w:rPr>
      <w:rFonts w:ascii="ＭＳ 明朝" w:hAnsi="ＭＳ 明朝"/>
      <w:kern w:val="2"/>
      <w:sz w:val="21"/>
    </w:rPr>
  </w:style>
  <w:style w:type="paragraph" w:styleId="ad">
    <w:name w:val="Note Heading"/>
    <w:basedOn w:val="a"/>
    <w:next w:val="a"/>
    <w:link w:val="ae"/>
    <w:qFormat/>
    <w:pPr>
      <w:widowControl w:val="0"/>
      <w:jc w:val="center"/>
    </w:pPr>
    <w:rPr>
      <w:rFonts w:ascii="ＭＳ 明朝" w:eastAsia="ＭＳ 明朝" w:hAnsi="ＭＳ 明朝"/>
      <w:sz w:val="22"/>
    </w:rPr>
  </w:style>
  <w:style w:type="character" w:customStyle="1" w:styleId="ae">
    <w:name w:val="記 (文字)"/>
    <w:link w:val="ad"/>
    <w:rPr>
      <w:rFonts w:ascii="ＭＳ 明朝" w:hAnsi="ＭＳ 明朝"/>
      <w:kern w:val="2"/>
      <w:sz w:val="22"/>
    </w:rPr>
  </w:style>
  <w:style w:type="paragraph" w:styleId="af">
    <w:name w:val="Closing"/>
    <w:basedOn w:val="a"/>
    <w:link w:val="af0"/>
    <w:qFormat/>
    <w:pPr>
      <w:widowControl w:val="0"/>
      <w:jc w:val="right"/>
    </w:pPr>
    <w:rPr>
      <w:rFonts w:ascii="ＭＳ 明朝" w:eastAsia="ＭＳ 明朝" w:hAnsi="ＭＳ 明朝"/>
      <w:sz w:val="22"/>
    </w:rPr>
  </w:style>
  <w:style w:type="character" w:customStyle="1" w:styleId="af0">
    <w:name w:val="結語 (文字)"/>
    <w:link w:val="af"/>
    <w:rPr>
      <w:rFonts w:ascii="ＭＳ 明朝" w:hAnsi="ＭＳ 明朝"/>
      <w:kern w:val="2"/>
      <w:sz w:val="22"/>
    </w:rPr>
  </w:style>
  <w:style w:type="table" w:customStyle="1" w:styleId="11">
    <w:name w:val="表（シンプル 1）"/>
    <w:basedOn w:val="a1"/>
    <w:pPr>
      <w:jc w:val="left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Table Grid"/>
    <w:basedOn w:val="a1"/>
    <w:uiPriority w:val="5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FD269A"/>
    <w:pPr>
      <w:ind w:leftChars="400" w:left="840"/>
    </w:pPr>
  </w:style>
  <w:style w:type="paragraph" w:customStyle="1" w:styleId="Default">
    <w:name w:val="Default"/>
    <w:rsid w:val="0003564D"/>
    <w:pPr>
      <w:widowControl w:val="0"/>
      <w:autoSpaceDE w:val="0"/>
      <w:autoSpaceDN w:val="0"/>
      <w:adjustRightInd w:val="0"/>
      <w:jc w:val="left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050F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050F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2021-06-21T06:14:00Z</dcterms:created>
  <dcterms:modified xsi:type="dcterms:W3CDTF">2021-06-21T06:14:00Z</dcterms:modified>
</cp:coreProperties>
</file>