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32CF7296" w:rsidR="00BD5A5B" w:rsidRPr="00F2136B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D13105" w:rsidRPr="00F2136B">
        <w:rPr>
          <w:rFonts w:asciiTheme="minorEastAsia" w:hAnsiTheme="minorEastAsia" w:hint="eastAsia"/>
          <w:sz w:val="22"/>
        </w:rPr>
        <w:t>25</w:t>
      </w:r>
      <w:r w:rsidR="00385D1B" w:rsidRPr="00F2136B">
        <w:rPr>
          <w:rFonts w:asciiTheme="minorEastAsia" w:hAnsiTheme="minorEastAsia" w:hint="eastAsia"/>
          <w:sz w:val="22"/>
        </w:rPr>
        <w:t>-</w:t>
      </w:r>
      <w:r w:rsidR="00D13105" w:rsidRPr="00F2136B">
        <w:rPr>
          <w:rFonts w:asciiTheme="minorEastAsia" w:hAnsiTheme="minorEastAsia" w:hint="eastAsia"/>
          <w:sz w:val="22"/>
        </w:rPr>
        <w:t>020</w:t>
      </w:r>
      <w:r w:rsidR="00385D1B" w:rsidRPr="00F2136B">
        <w:rPr>
          <w:rFonts w:asciiTheme="minorEastAsia" w:hAnsiTheme="minorEastAsia" w:hint="eastAsia"/>
          <w:sz w:val="22"/>
        </w:rPr>
        <w:t>－</w:t>
      </w:r>
      <w:r w:rsidR="00D13105" w:rsidRPr="00F2136B">
        <w:rPr>
          <w:rFonts w:asciiTheme="minorEastAsia" w:hAnsiTheme="minorEastAsia" w:hint="eastAsia"/>
          <w:sz w:val="22"/>
        </w:rPr>
        <w:t>030</w:t>
      </w:r>
      <w:r w:rsidR="00385D1B" w:rsidRPr="00F2136B">
        <w:rPr>
          <w:rFonts w:asciiTheme="minorEastAsia" w:hAnsiTheme="minorEastAsia" w:hint="eastAsia"/>
          <w:sz w:val="22"/>
        </w:rPr>
        <w:t>-</w:t>
      </w:r>
      <w:r w:rsidR="00F2136B" w:rsidRPr="00F2136B">
        <w:rPr>
          <w:rFonts w:asciiTheme="minorEastAsia" w:hAnsiTheme="minorEastAsia" w:hint="eastAsia"/>
          <w:sz w:val="22"/>
        </w:rPr>
        <w:t>016</w:t>
      </w:r>
      <w:r w:rsidRPr="00F2136B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F2136B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F2136B">
        <w:rPr>
          <w:rFonts w:asciiTheme="minorEastAsia" w:hAnsiTheme="minorEastAsia" w:hint="eastAsia"/>
          <w:sz w:val="22"/>
        </w:rPr>
        <w:t>（</w:t>
      </w:r>
      <w:r w:rsidR="00BD5A5B" w:rsidRPr="00F2136B">
        <w:rPr>
          <w:rFonts w:asciiTheme="minorEastAsia" w:hAnsiTheme="minorEastAsia" w:hint="eastAsia"/>
          <w:sz w:val="22"/>
        </w:rPr>
        <w:t>2</w:t>
      </w:r>
      <w:r w:rsidRPr="00F2136B">
        <w:rPr>
          <w:rFonts w:asciiTheme="minorEastAsia" w:hAnsiTheme="minorEastAsia" w:hint="eastAsia"/>
          <w:sz w:val="22"/>
        </w:rPr>
        <w:t>）</w:t>
      </w:r>
      <w:r w:rsidR="00BD5A5B" w:rsidRPr="00F2136B">
        <w:rPr>
          <w:rFonts w:asciiTheme="minorEastAsia" w:hAnsiTheme="minorEastAsia" w:hint="eastAsia"/>
          <w:sz w:val="22"/>
        </w:rPr>
        <w:t>件名</w:t>
      </w:r>
    </w:p>
    <w:p w14:paraId="68DF18C0" w14:textId="0DCD28EC" w:rsidR="00EE268C" w:rsidRPr="00F2136B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F2136B">
        <w:rPr>
          <w:rFonts w:asciiTheme="minorEastAsia" w:hAnsiTheme="minorEastAsia" w:hint="eastAsia"/>
          <w:sz w:val="22"/>
        </w:rPr>
        <w:t xml:space="preserve">　　　</w:t>
      </w:r>
      <w:r w:rsidR="00D13105" w:rsidRPr="00F2136B">
        <w:rPr>
          <w:rFonts w:asciiTheme="minorEastAsia" w:hAnsiTheme="minorEastAsia" w:hint="eastAsia"/>
          <w:sz w:val="22"/>
        </w:rPr>
        <w:t>浪江町水質検査等業務委託</w:t>
      </w:r>
    </w:p>
    <w:p w14:paraId="51C57509" w14:textId="77777777" w:rsidR="00232334" w:rsidRPr="00F2136B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F2136B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4C6AFBE9" w:rsidR="001530E2" w:rsidRPr="007E52D4" w:rsidRDefault="00923483" w:rsidP="007E52D4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5251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52D4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13105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2136B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佐藤 和希</cp:lastModifiedBy>
  <cp:revision>15</cp:revision>
  <cp:lastPrinted>2025-02-20T01:40:00Z</cp:lastPrinted>
  <dcterms:created xsi:type="dcterms:W3CDTF">2019-04-17T08:26:00Z</dcterms:created>
  <dcterms:modified xsi:type="dcterms:W3CDTF">2025-02-28T00:05:00Z</dcterms:modified>
</cp:coreProperties>
</file>