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D8782" w14:textId="34A79F3B" w:rsidR="0094018C" w:rsidRDefault="0094018C" w:rsidP="0094018C">
      <w:pPr>
        <w:ind w:firstLineChars="1100" w:firstLine="2310"/>
      </w:pPr>
      <w:r>
        <w:rPr>
          <w:rFonts w:hint="eastAsia"/>
        </w:rPr>
        <w:t>浪江町</w:t>
      </w:r>
      <w:r w:rsidR="00C55B75">
        <w:rPr>
          <w:rFonts w:hint="eastAsia"/>
        </w:rPr>
        <w:t>AI</w:t>
      </w:r>
      <w:r>
        <w:t>デマンド型交通運行業務</w:t>
      </w:r>
      <w:r w:rsidR="004E7660">
        <w:rPr>
          <w:rFonts w:hint="eastAsia"/>
        </w:rPr>
        <w:t>委託</w:t>
      </w:r>
      <w:r>
        <w:t>仕様書</w:t>
      </w:r>
    </w:p>
    <w:p w14:paraId="4E2195CC" w14:textId="6DE52FAA" w:rsidR="0094018C" w:rsidRDefault="0094018C" w:rsidP="0094018C"/>
    <w:p w14:paraId="3BC4F96D" w14:textId="0EA1ACFB" w:rsidR="007377CD" w:rsidRDefault="0094018C" w:rsidP="007377CD">
      <w:pPr>
        <w:pStyle w:val="a3"/>
        <w:numPr>
          <w:ilvl w:val="0"/>
          <w:numId w:val="2"/>
        </w:numPr>
        <w:ind w:leftChars="0"/>
      </w:pPr>
      <w:r>
        <w:t>業務名称</w:t>
      </w:r>
    </w:p>
    <w:p w14:paraId="3E5C3A96" w14:textId="1D4C1857" w:rsidR="00B04E2F" w:rsidRDefault="00C55B75" w:rsidP="00B04E2F">
      <w:pPr>
        <w:pStyle w:val="a3"/>
        <w:ind w:leftChars="0" w:left="432"/>
      </w:pPr>
      <w:r>
        <w:rPr>
          <w:rFonts w:hint="eastAsia"/>
        </w:rPr>
        <w:t>浪江町AI</w:t>
      </w:r>
      <w:r w:rsidR="0094018C">
        <w:t>デマンド型交通運行業務</w:t>
      </w:r>
      <w:r w:rsidR="004E7660">
        <w:rPr>
          <w:rFonts w:hint="eastAsia"/>
        </w:rPr>
        <w:t>委託</w:t>
      </w:r>
    </w:p>
    <w:p w14:paraId="0B4E87E4" w14:textId="77777777" w:rsidR="00B04E2F" w:rsidRPr="00C55B75" w:rsidRDefault="00B04E2F" w:rsidP="00B04E2F">
      <w:pPr>
        <w:pStyle w:val="a3"/>
        <w:ind w:leftChars="0" w:left="432"/>
      </w:pPr>
    </w:p>
    <w:p w14:paraId="7F7395D2" w14:textId="2595E4D9" w:rsidR="00C55B75" w:rsidRDefault="0094018C" w:rsidP="0094018C">
      <w:r>
        <w:t>２．業務目的</w:t>
      </w:r>
    </w:p>
    <w:p w14:paraId="7CA8A8AB" w14:textId="77777777" w:rsidR="00F034A8" w:rsidRDefault="00C55B75" w:rsidP="00C55B75">
      <w:pPr>
        <w:ind w:leftChars="200" w:left="420"/>
      </w:pPr>
      <w:r>
        <w:rPr>
          <w:rFonts w:hint="eastAsia"/>
        </w:rPr>
        <w:t>浪江町</w:t>
      </w:r>
      <w:r w:rsidR="0094018C">
        <w:t>にお</w:t>
      </w:r>
      <w:r>
        <w:rPr>
          <w:rFonts w:hint="eastAsia"/>
        </w:rPr>
        <w:t>いて、</w:t>
      </w:r>
      <w:r w:rsidR="0094018C">
        <w:t>効率的な運行及び住民の移動ニーズに対応し利便性の向上を実現す</w:t>
      </w:r>
    </w:p>
    <w:p w14:paraId="08BA985B" w14:textId="6D5B930B" w:rsidR="007629B8" w:rsidRDefault="0094018C" w:rsidP="00F034A8">
      <w:pPr>
        <w:ind w:firstLineChars="100" w:firstLine="210"/>
      </w:pPr>
      <w:r>
        <w:t>るため、AIを活用したデマンド型交通運行事業を実施するもの</w:t>
      </w:r>
    </w:p>
    <w:p w14:paraId="6146EE68" w14:textId="77777777" w:rsidR="007629B8" w:rsidRDefault="007629B8" w:rsidP="0094018C"/>
    <w:p w14:paraId="392BE90B" w14:textId="77777777" w:rsidR="00425224" w:rsidRDefault="0094018C" w:rsidP="0094018C">
      <w:r>
        <w:t>３．委託期間</w:t>
      </w:r>
    </w:p>
    <w:p w14:paraId="1DF1FD50" w14:textId="4CB345D1" w:rsidR="007629B8" w:rsidRDefault="0094018C" w:rsidP="00425224">
      <w:pPr>
        <w:ind w:firstLineChars="200" w:firstLine="420"/>
      </w:pPr>
      <w:r>
        <w:t>契約締結日から令和</w:t>
      </w:r>
      <w:r w:rsidR="00C55B75">
        <w:rPr>
          <w:rFonts w:hint="eastAsia"/>
        </w:rPr>
        <w:t>９</w:t>
      </w:r>
      <w:r>
        <w:t>年３月３１日までとする。</w:t>
      </w:r>
    </w:p>
    <w:p w14:paraId="601C3EDA" w14:textId="77777777" w:rsidR="006426DA" w:rsidRPr="006426DA" w:rsidRDefault="006426DA" w:rsidP="0094018C"/>
    <w:p w14:paraId="131FEA5D" w14:textId="4CE415B5" w:rsidR="007629B8" w:rsidRDefault="00425224" w:rsidP="0094018C">
      <w:r>
        <w:rPr>
          <w:rFonts w:hint="eastAsia"/>
        </w:rPr>
        <w:t>４</w:t>
      </w:r>
      <w:r w:rsidR="0094018C">
        <w:t>．運行形態</w:t>
      </w:r>
    </w:p>
    <w:p w14:paraId="7A81AD78" w14:textId="77777777" w:rsidR="00F034A8" w:rsidRDefault="0094018C" w:rsidP="00B04E2F">
      <w:pPr>
        <w:ind w:leftChars="200" w:left="420"/>
      </w:pPr>
      <w:r>
        <w:t>利用者の予約により、目的地まで乗り合いで運行する。運行内容は下記を原則とする</w:t>
      </w:r>
      <w:r w:rsidR="00B04E2F">
        <w:rPr>
          <w:rFonts w:hint="eastAsia"/>
        </w:rPr>
        <w:t>が、</w:t>
      </w:r>
    </w:p>
    <w:p w14:paraId="2FE76BDD" w14:textId="3CE3640A" w:rsidR="007629B8" w:rsidRDefault="0094018C" w:rsidP="00F034A8">
      <w:pPr>
        <w:ind w:firstLineChars="100" w:firstLine="210"/>
      </w:pPr>
      <w:r>
        <w:t>変更する場合は協議のうえ決定するものとする。</w:t>
      </w:r>
    </w:p>
    <w:p w14:paraId="6E651CA1" w14:textId="756DC8A5" w:rsidR="00B04E2F" w:rsidRDefault="0094018C" w:rsidP="00CA1D73">
      <w:pPr>
        <w:pStyle w:val="a3"/>
        <w:numPr>
          <w:ilvl w:val="0"/>
          <w:numId w:val="1"/>
        </w:numPr>
        <w:ind w:leftChars="0" w:hanging="578"/>
      </w:pPr>
      <w:r>
        <w:t>使用車両</w:t>
      </w:r>
      <w:r w:rsidR="00CA1D73">
        <w:rPr>
          <w:rFonts w:hint="eastAsia"/>
        </w:rPr>
        <w:t>：</w:t>
      </w:r>
      <w:r w:rsidR="00CA1D73" w:rsidRPr="00CA1D73">
        <w:t>10人</w:t>
      </w:r>
      <w:r w:rsidR="005A7A77">
        <w:rPr>
          <w:rFonts w:hint="eastAsia"/>
        </w:rPr>
        <w:t>以上</w:t>
      </w:r>
      <w:r w:rsidR="00CA1D73" w:rsidRPr="00CA1D73">
        <w:t>乗り</w:t>
      </w:r>
      <w:r>
        <w:t>車両</w:t>
      </w:r>
      <w:r w:rsidR="00D75EDE">
        <w:rPr>
          <w:rFonts w:hint="eastAsia"/>
        </w:rPr>
        <w:t>２</w:t>
      </w:r>
      <w:r>
        <w:t>台とする。</w:t>
      </w:r>
    </w:p>
    <w:p w14:paraId="679F884C" w14:textId="63548669" w:rsidR="005A7A77" w:rsidRDefault="005A7A77" w:rsidP="005A7A77">
      <w:pPr>
        <w:pStyle w:val="a3"/>
        <w:numPr>
          <w:ilvl w:val="0"/>
          <w:numId w:val="1"/>
        </w:numPr>
        <w:ind w:leftChars="0" w:hanging="578"/>
      </w:pPr>
      <w:r>
        <w:rPr>
          <w:rFonts w:hint="eastAsia"/>
        </w:rPr>
        <w:t>運行期間：車両の運行は令和８年１０月１日（木）から令和９年３月３１日（水）</w:t>
      </w:r>
    </w:p>
    <w:p w14:paraId="0FB74E37" w14:textId="15D4194B" w:rsidR="005A7A77" w:rsidRDefault="005A7A77" w:rsidP="005A7A77">
      <w:pPr>
        <w:pStyle w:val="a3"/>
        <w:ind w:leftChars="0" w:left="720" w:firstLineChars="534" w:firstLine="1121"/>
      </w:pPr>
      <w:r>
        <w:rPr>
          <w:rFonts w:hint="eastAsia"/>
        </w:rPr>
        <w:t>とする。</w:t>
      </w:r>
    </w:p>
    <w:p w14:paraId="6B2F4B90" w14:textId="0B219D75" w:rsidR="007629B8" w:rsidRDefault="0094018C" w:rsidP="00B04E2F">
      <w:pPr>
        <w:pStyle w:val="a3"/>
        <w:numPr>
          <w:ilvl w:val="0"/>
          <w:numId w:val="1"/>
        </w:numPr>
        <w:ind w:leftChars="0" w:hanging="578"/>
      </w:pPr>
      <w:r>
        <w:t>運行時間</w:t>
      </w:r>
      <w:r w:rsidR="00B04E2F">
        <w:rPr>
          <w:rFonts w:hint="eastAsia"/>
        </w:rPr>
        <w:t>：</w:t>
      </w:r>
      <w:r>
        <w:t>①</w:t>
      </w:r>
      <w:r w:rsidR="00701FE0">
        <w:rPr>
          <w:rFonts w:hint="eastAsia"/>
        </w:rPr>
        <w:t>８</w:t>
      </w:r>
      <w:r>
        <w:t>時００分</w:t>
      </w:r>
      <w:r w:rsidR="007629B8">
        <w:rPr>
          <w:rFonts w:hint="eastAsia"/>
        </w:rPr>
        <w:t>～</w:t>
      </w:r>
      <w:r w:rsidR="00305F7E">
        <w:rPr>
          <w:rFonts w:hint="eastAsia"/>
        </w:rPr>
        <w:t>１９</w:t>
      </w:r>
      <w:r w:rsidR="007629B8">
        <w:rPr>
          <w:rFonts w:hint="eastAsia"/>
        </w:rPr>
        <w:t>時３０分（月</w:t>
      </w:r>
      <w:r w:rsidR="00701FE0">
        <w:rPr>
          <w:rFonts w:hint="eastAsia"/>
        </w:rPr>
        <w:t>、火</w:t>
      </w:r>
      <w:r w:rsidR="007629B8">
        <w:rPr>
          <w:rFonts w:hint="eastAsia"/>
        </w:rPr>
        <w:t>曜日）</w:t>
      </w:r>
    </w:p>
    <w:p w14:paraId="0CDACC70" w14:textId="70EFE4E8" w:rsidR="007629B8" w:rsidRDefault="0094018C" w:rsidP="00B04E2F">
      <w:pPr>
        <w:ind w:left="840" w:firstLineChars="500" w:firstLine="1050"/>
      </w:pPr>
      <w:r>
        <w:t>②</w:t>
      </w:r>
      <w:r w:rsidR="00701FE0">
        <w:rPr>
          <w:rFonts w:hint="eastAsia"/>
        </w:rPr>
        <w:t>８</w:t>
      </w:r>
      <w:r>
        <w:t>時００分</w:t>
      </w:r>
      <w:r w:rsidR="007629B8">
        <w:rPr>
          <w:rFonts w:hint="eastAsia"/>
        </w:rPr>
        <w:t>～２１</w:t>
      </w:r>
      <w:r>
        <w:t>時</w:t>
      </w:r>
      <w:r w:rsidR="007629B8">
        <w:rPr>
          <w:rFonts w:hint="eastAsia"/>
        </w:rPr>
        <w:t>３０</w:t>
      </w:r>
      <w:r>
        <w:t>分まで</w:t>
      </w:r>
      <w:r w:rsidR="007629B8">
        <w:rPr>
          <w:rFonts w:hint="eastAsia"/>
        </w:rPr>
        <w:t>（</w:t>
      </w:r>
      <w:r w:rsidR="00701FE0">
        <w:rPr>
          <w:rFonts w:hint="eastAsia"/>
        </w:rPr>
        <w:t>水</w:t>
      </w:r>
      <w:r w:rsidR="007629B8">
        <w:rPr>
          <w:rFonts w:hint="eastAsia"/>
        </w:rPr>
        <w:t>～</w:t>
      </w:r>
      <w:r w:rsidR="00701FE0">
        <w:rPr>
          <w:rFonts w:hint="eastAsia"/>
        </w:rPr>
        <w:t>金</w:t>
      </w:r>
      <w:r w:rsidR="007629B8">
        <w:rPr>
          <w:rFonts w:hint="eastAsia"/>
        </w:rPr>
        <w:t>曜日）</w:t>
      </w:r>
    </w:p>
    <w:p w14:paraId="5642ECD8" w14:textId="3E2D7EEF" w:rsidR="00701FE0" w:rsidRDefault="00701FE0" w:rsidP="00B04E2F">
      <w:pPr>
        <w:ind w:left="840" w:firstLineChars="500" w:firstLine="1050"/>
      </w:pPr>
      <w:r>
        <w:rPr>
          <w:rFonts w:hint="eastAsia"/>
        </w:rPr>
        <w:t>③９時３０分～１９時３０分まで（土・祝日）</w:t>
      </w:r>
    </w:p>
    <w:p w14:paraId="6FE68F75" w14:textId="1D664EFA" w:rsidR="00B04E2F" w:rsidRDefault="00701FE0" w:rsidP="00B04E2F">
      <w:pPr>
        <w:ind w:left="1680" w:firstLineChars="100" w:firstLine="210"/>
      </w:pPr>
      <w:r>
        <w:rPr>
          <w:rFonts w:hint="eastAsia"/>
        </w:rPr>
        <w:t>④</w:t>
      </w:r>
      <w:r w:rsidR="00456941">
        <w:rPr>
          <w:rFonts w:hint="eastAsia"/>
        </w:rPr>
        <w:t>休憩等</w:t>
      </w:r>
      <w:r w:rsidR="0075068F">
        <w:rPr>
          <w:rFonts w:hint="eastAsia"/>
        </w:rPr>
        <w:t>については１台ずつ取る等工夫することで、１台は常に稼働</w:t>
      </w:r>
      <w:r w:rsidR="00B04E2F">
        <w:rPr>
          <w:rFonts w:hint="eastAsia"/>
        </w:rPr>
        <w:t xml:space="preserve">　</w:t>
      </w:r>
    </w:p>
    <w:p w14:paraId="4422DD0F" w14:textId="3D9093F9" w:rsidR="00305F7E" w:rsidRDefault="00B04E2F" w:rsidP="00B04E2F">
      <w:pPr>
        <w:ind w:left="1680" w:firstLineChars="100" w:firstLine="210"/>
      </w:pPr>
      <w:r>
        <w:rPr>
          <w:rFonts w:hint="eastAsia"/>
        </w:rPr>
        <w:t xml:space="preserve">　</w:t>
      </w:r>
      <w:r w:rsidR="0075068F">
        <w:rPr>
          <w:rFonts w:hint="eastAsia"/>
        </w:rPr>
        <w:t>状態としておくこと</w:t>
      </w:r>
    </w:p>
    <w:p w14:paraId="26330CB9" w14:textId="77777777" w:rsidR="00B04E2F" w:rsidRDefault="00701FE0" w:rsidP="00B04E2F">
      <w:pPr>
        <w:ind w:left="1680" w:firstLineChars="100" w:firstLine="210"/>
      </w:pPr>
      <w:r>
        <w:rPr>
          <w:rFonts w:hint="eastAsia"/>
        </w:rPr>
        <w:t>⑤日曜日、年末年始は運休とする。</w:t>
      </w:r>
      <w:r w:rsidR="0075068F">
        <w:rPr>
          <w:rFonts w:hint="eastAsia"/>
        </w:rPr>
        <w:t>（原則１２月３０日～１月２日まで</w:t>
      </w:r>
    </w:p>
    <w:p w14:paraId="14CC7979" w14:textId="1EC928E8" w:rsidR="00701FE0" w:rsidRDefault="0075068F" w:rsidP="00B04E2F">
      <w:pPr>
        <w:ind w:left="1680" w:firstLineChars="200" w:firstLine="420"/>
      </w:pPr>
      <w:r>
        <w:rPr>
          <w:rFonts w:hint="eastAsia"/>
        </w:rPr>
        <w:t>運休とする）</w:t>
      </w:r>
    </w:p>
    <w:p w14:paraId="2C3516CC" w14:textId="77777777" w:rsidR="007629B8" w:rsidRPr="007629B8" w:rsidRDefault="007629B8" w:rsidP="0094018C"/>
    <w:p w14:paraId="39110DB9" w14:textId="06AE76E1" w:rsidR="0075068F" w:rsidRDefault="00425224" w:rsidP="0094018C">
      <w:r>
        <w:rPr>
          <w:rFonts w:hint="eastAsia"/>
        </w:rPr>
        <w:t>５</w:t>
      </w:r>
      <w:r w:rsidR="0094018C">
        <w:t>．利用形態</w:t>
      </w:r>
    </w:p>
    <w:p w14:paraId="0CFF1608" w14:textId="77777777" w:rsidR="00F034A8" w:rsidRDefault="0094018C" w:rsidP="00B04E2F">
      <w:pPr>
        <w:ind w:leftChars="200" w:left="420"/>
      </w:pPr>
      <w:r>
        <w:t>利用形態の概要は次のとおりとする。なお、運行については、利用者からのインターネ</w:t>
      </w:r>
    </w:p>
    <w:p w14:paraId="1368293A" w14:textId="2AA50A6E" w:rsidR="00481736" w:rsidRDefault="0094018C" w:rsidP="00F034A8">
      <w:pPr>
        <w:ind w:firstLineChars="100" w:firstLine="210"/>
      </w:pPr>
      <w:r>
        <w:t>ット及び電話での事前予約による乗り合い方式とする。</w:t>
      </w:r>
    </w:p>
    <w:p w14:paraId="6C9E45CF" w14:textId="2985857E" w:rsidR="00481736" w:rsidRDefault="0094018C" w:rsidP="00B04E2F">
      <w:pPr>
        <w:pStyle w:val="a3"/>
        <w:numPr>
          <w:ilvl w:val="0"/>
          <w:numId w:val="7"/>
        </w:numPr>
        <w:ind w:leftChars="0" w:left="851" w:hanging="709"/>
      </w:pPr>
      <w:r>
        <w:t>利用対象者</w:t>
      </w:r>
      <w:r w:rsidR="0075068F">
        <w:rPr>
          <w:rFonts w:hint="eastAsia"/>
        </w:rPr>
        <w:t>：</w:t>
      </w:r>
      <w:r w:rsidR="00481736">
        <w:rPr>
          <w:rFonts w:hint="eastAsia"/>
        </w:rPr>
        <w:t>浪江町</w:t>
      </w:r>
      <w:r>
        <w:t>に居住する者</w:t>
      </w:r>
      <w:r w:rsidR="00481736">
        <w:rPr>
          <w:rFonts w:hint="eastAsia"/>
        </w:rPr>
        <w:t>、浪江町への来訪者</w:t>
      </w:r>
      <w:r>
        <w:t>等</w:t>
      </w:r>
      <w:r w:rsidR="0075068F">
        <w:rPr>
          <w:rFonts w:hint="eastAsia"/>
        </w:rPr>
        <w:t>運行</w:t>
      </w:r>
      <w:r w:rsidR="00B66301">
        <w:rPr>
          <w:rFonts w:hint="eastAsia"/>
        </w:rPr>
        <w:t>範囲</w:t>
      </w:r>
      <w:r w:rsidR="0075068F">
        <w:rPr>
          <w:rFonts w:hint="eastAsia"/>
        </w:rPr>
        <w:t>で乗降する</w:t>
      </w:r>
      <w:r w:rsidR="00425224">
        <w:rPr>
          <w:rFonts w:hint="eastAsia"/>
        </w:rPr>
        <w:t>者</w:t>
      </w:r>
    </w:p>
    <w:p w14:paraId="3AB96CDE" w14:textId="724340DB" w:rsidR="00481736" w:rsidRDefault="0094018C" w:rsidP="00B04E2F">
      <w:pPr>
        <w:ind w:left="851"/>
      </w:pPr>
      <w:r>
        <w:t>事前登録</w:t>
      </w:r>
      <w:r w:rsidR="0075068F">
        <w:rPr>
          <w:rFonts w:hint="eastAsia"/>
        </w:rPr>
        <w:t>：</w:t>
      </w:r>
      <w:r>
        <w:t>利用は、事前会員登録</w:t>
      </w:r>
      <w:r w:rsidR="0075068F">
        <w:rPr>
          <w:rFonts w:hint="eastAsia"/>
        </w:rPr>
        <w:t>を基本とする。ユーザー登録せずに利用可能なゲ</w:t>
      </w:r>
      <w:r w:rsidR="009172D4">
        <w:rPr>
          <w:rFonts w:hint="eastAsia"/>
        </w:rPr>
        <w:t>スト</w:t>
      </w:r>
      <w:r w:rsidR="0075068F">
        <w:rPr>
          <w:rFonts w:hint="eastAsia"/>
        </w:rPr>
        <w:t>ユーザーの利用も可能とすること。</w:t>
      </w:r>
    </w:p>
    <w:p w14:paraId="4BDDDD01" w14:textId="07C16368" w:rsidR="0075068F" w:rsidRDefault="00477BB7" w:rsidP="00B04E2F">
      <w:pPr>
        <w:pStyle w:val="a3"/>
        <w:numPr>
          <w:ilvl w:val="0"/>
          <w:numId w:val="7"/>
        </w:numPr>
        <w:ind w:leftChars="0" w:left="851" w:hanging="709"/>
      </w:pPr>
      <w:r>
        <w:rPr>
          <w:rFonts w:hint="eastAsia"/>
        </w:rPr>
        <w:t>事前</w:t>
      </w:r>
      <w:r w:rsidR="0094018C">
        <w:t>予約制</w:t>
      </w:r>
      <w:r w:rsidR="0075068F">
        <w:rPr>
          <w:rFonts w:hint="eastAsia"/>
        </w:rPr>
        <w:t>：</w:t>
      </w:r>
      <w:r w:rsidR="0094018C">
        <w:t>予約は、７日前から利用日当日までとする。</w:t>
      </w:r>
    </w:p>
    <w:p w14:paraId="7A03A4C3" w14:textId="2F05421A" w:rsidR="00481736" w:rsidRDefault="00477BB7" w:rsidP="00B04E2F">
      <w:pPr>
        <w:ind w:left="840"/>
      </w:pPr>
      <w:r>
        <w:rPr>
          <w:rFonts w:hint="eastAsia"/>
        </w:rPr>
        <w:t>予約受付方法は「即時予約（車両に空きがあれば、予約後に待ち時間がほとんどなしで乗車が可能な予約）」「事前予約」の双方に対応していること。</w:t>
      </w:r>
    </w:p>
    <w:p w14:paraId="68D00BC5" w14:textId="3F7EFDE0" w:rsidR="00481736" w:rsidRDefault="0094018C" w:rsidP="005A7A77">
      <w:pPr>
        <w:ind w:leftChars="405" w:left="850" w:firstLine="1"/>
      </w:pPr>
      <w:r>
        <w:t>予約</w:t>
      </w:r>
      <w:r w:rsidR="00810000">
        <w:rPr>
          <w:rFonts w:hint="eastAsia"/>
        </w:rPr>
        <w:t>受付</w:t>
      </w:r>
      <w:r w:rsidR="0075068F">
        <w:rPr>
          <w:rFonts w:hint="eastAsia"/>
        </w:rPr>
        <w:t>：</w:t>
      </w:r>
      <w:r>
        <w:t>利用者からのインターネット及び電話での利用予約に対応可能な予約</w:t>
      </w:r>
      <w:r>
        <w:lastRenderedPageBreak/>
        <w:t>シ</w:t>
      </w:r>
      <w:r w:rsidR="00810000">
        <w:rPr>
          <w:rFonts w:hint="eastAsia"/>
        </w:rPr>
        <w:t>ス</w:t>
      </w:r>
      <w:r>
        <w:t>テム及び電話受付体制の構築された予約</w:t>
      </w:r>
      <w:r w:rsidR="00810000">
        <w:rPr>
          <w:rFonts w:hint="eastAsia"/>
        </w:rPr>
        <w:t>受付箇所</w:t>
      </w:r>
      <w:r>
        <w:t>を用意することとする。インターネットでの予約は原則として毎日２４時間受付</w:t>
      </w:r>
      <w:r w:rsidR="0075068F">
        <w:rPr>
          <w:rFonts w:hint="eastAsia"/>
        </w:rPr>
        <w:t>と</w:t>
      </w:r>
      <w:r w:rsidR="00AD4ADE">
        <w:rPr>
          <w:rFonts w:hint="eastAsia"/>
        </w:rPr>
        <w:t>し、電話での予約は運行時間内の受付</w:t>
      </w:r>
      <w:r>
        <w:t>とする。</w:t>
      </w:r>
    </w:p>
    <w:p w14:paraId="2250074A" w14:textId="3AB6B1A8" w:rsidR="00481736" w:rsidRDefault="0094018C" w:rsidP="00F034A8">
      <w:pPr>
        <w:pStyle w:val="a3"/>
        <w:numPr>
          <w:ilvl w:val="0"/>
          <w:numId w:val="7"/>
        </w:numPr>
        <w:ind w:leftChars="0" w:left="851" w:hanging="709"/>
      </w:pPr>
      <w:r>
        <w:t>運賃</w:t>
      </w:r>
      <w:r w:rsidR="0075068F">
        <w:rPr>
          <w:rFonts w:hint="eastAsia"/>
        </w:rPr>
        <w:t>：</w:t>
      </w:r>
      <w:r w:rsidR="00481736">
        <w:rPr>
          <w:rFonts w:hint="eastAsia"/>
        </w:rPr>
        <w:t>運行エリアに応じ</w:t>
      </w:r>
      <w:r w:rsidR="0087380E">
        <w:rPr>
          <w:rFonts w:hint="eastAsia"/>
        </w:rPr>
        <w:t>た</w:t>
      </w:r>
      <w:r w:rsidR="00481736">
        <w:rPr>
          <w:rFonts w:hint="eastAsia"/>
        </w:rPr>
        <w:t>運賃を設定</w:t>
      </w:r>
      <w:r w:rsidR="0087380E">
        <w:rPr>
          <w:rFonts w:hint="eastAsia"/>
        </w:rPr>
        <w:t>する</w:t>
      </w:r>
      <w:r w:rsidR="00481736">
        <w:rPr>
          <w:rFonts w:hint="eastAsia"/>
        </w:rPr>
        <w:t>こと。</w:t>
      </w:r>
      <w:r w:rsidR="0087380E">
        <w:rPr>
          <w:rFonts w:hint="eastAsia"/>
        </w:rPr>
        <w:t>なお、</w:t>
      </w:r>
      <w:r w:rsidR="00481736">
        <w:rPr>
          <w:rFonts w:hint="eastAsia"/>
        </w:rPr>
        <w:t>町民については、無料とする。</w:t>
      </w:r>
    </w:p>
    <w:p w14:paraId="379209B5" w14:textId="77777777" w:rsidR="00481736" w:rsidRDefault="00481736" w:rsidP="00481736">
      <w:pPr>
        <w:ind w:leftChars="50" w:left="420" w:hangingChars="150" w:hanging="315"/>
      </w:pPr>
    </w:p>
    <w:p w14:paraId="0CE80D31" w14:textId="4EF9A48D" w:rsidR="00481736" w:rsidRDefault="009172D4" w:rsidP="00481736">
      <w:pPr>
        <w:ind w:leftChars="50" w:left="420" w:hangingChars="150" w:hanging="315"/>
      </w:pPr>
      <w:r>
        <w:rPr>
          <w:rFonts w:hint="eastAsia"/>
        </w:rPr>
        <w:t>６</w:t>
      </w:r>
      <w:r w:rsidR="0094018C">
        <w:t>．業務内容</w:t>
      </w:r>
    </w:p>
    <w:p w14:paraId="63970876" w14:textId="77777777" w:rsidR="00F034A8" w:rsidRDefault="0094018C" w:rsidP="00F034A8">
      <w:pPr>
        <w:ind w:left="457" w:hanging="315"/>
      </w:pPr>
      <w:r>
        <w:t>（１）運行業務</w:t>
      </w:r>
    </w:p>
    <w:p w14:paraId="1C8AF738" w14:textId="09EF1040" w:rsidR="00481736" w:rsidRDefault="00F034A8" w:rsidP="00F034A8">
      <w:pPr>
        <w:ind w:leftChars="100" w:left="210" w:firstLineChars="100" w:firstLine="210"/>
      </w:pPr>
      <w:r>
        <w:rPr>
          <w:rFonts w:hint="eastAsia"/>
        </w:rPr>
        <w:t>①</w:t>
      </w:r>
      <w:r w:rsidR="00BF7638">
        <w:rPr>
          <w:rFonts w:hint="eastAsia"/>
        </w:rPr>
        <w:t>運行範囲</w:t>
      </w:r>
      <w:r w:rsidR="0075068F">
        <w:rPr>
          <w:rFonts w:hint="eastAsia"/>
        </w:rPr>
        <w:t>：</w:t>
      </w:r>
      <w:r w:rsidR="00481736">
        <w:rPr>
          <w:rFonts w:hint="eastAsia"/>
        </w:rPr>
        <w:t>浪江町内</w:t>
      </w:r>
      <w:r w:rsidR="009A5256">
        <w:rPr>
          <w:rFonts w:hint="eastAsia"/>
        </w:rPr>
        <w:t>避難指示</w:t>
      </w:r>
      <w:r w:rsidR="00481736">
        <w:rPr>
          <w:rFonts w:hint="eastAsia"/>
        </w:rPr>
        <w:t>解除区域（津島地区は除く）</w:t>
      </w:r>
    </w:p>
    <w:p w14:paraId="07F23151" w14:textId="6A1829A5" w:rsidR="00BC0DC3" w:rsidRDefault="00F034A8" w:rsidP="00F034A8">
      <w:pPr>
        <w:ind w:firstLineChars="200" w:firstLine="420"/>
      </w:pPr>
      <w:r>
        <w:rPr>
          <w:rFonts w:hint="eastAsia"/>
        </w:rPr>
        <w:t>②</w:t>
      </w:r>
      <w:r w:rsidR="0094018C">
        <w:t>運行</w:t>
      </w:r>
      <w:r w:rsidR="00BF7638">
        <w:rPr>
          <w:rFonts w:hint="eastAsia"/>
        </w:rPr>
        <w:t>方式</w:t>
      </w:r>
      <w:r w:rsidR="0075068F">
        <w:rPr>
          <w:rFonts w:hint="eastAsia"/>
        </w:rPr>
        <w:t>：</w:t>
      </w:r>
      <w:r w:rsidR="00BC0DC3">
        <w:t>道路運送法第４条に定める一般乗合旅客自動車運送事業</w:t>
      </w:r>
      <w:r w:rsidR="00BC0DC3">
        <w:rPr>
          <w:rFonts w:hint="eastAsia"/>
        </w:rPr>
        <w:t>の区域</w:t>
      </w:r>
      <w:r w:rsidR="0094018C">
        <w:t>運行</w:t>
      </w:r>
    </w:p>
    <w:p w14:paraId="37D21639" w14:textId="203EC296" w:rsidR="00481736" w:rsidRDefault="00F034A8" w:rsidP="00F034A8">
      <w:pPr>
        <w:ind w:firstLineChars="200" w:firstLine="420"/>
      </w:pPr>
      <w:r>
        <w:rPr>
          <w:rFonts w:hint="eastAsia"/>
        </w:rPr>
        <w:t>③</w:t>
      </w:r>
      <w:r w:rsidR="0094018C">
        <w:t>乗降方式</w:t>
      </w:r>
      <w:r w:rsidR="0075068F">
        <w:rPr>
          <w:rFonts w:hint="eastAsia"/>
        </w:rPr>
        <w:t>：</w:t>
      </w:r>
      <w:r w:rsidR="0094018C">
        <w:t>運行範囲内における</w:t>
      </w:r>
      <w:r w:rsidR="00481736">
        <w:rPr>
          <w:rFonts w:hint="eastAsia"/>
        </w:rPr>
        <w:t>バーチャル停留所</w:t>
      </w:r>
      <w:r w:rsidR="0094018C">
        <w:t>等を活用したミーティングポイ</w:t>
      </w:r>
    </w:p>
    <w:p w14:paraId="5AFB173D" w14:textId="77777777" w:rsidR="00481736" w:rsidRDefault="0094018C" w:rsidP="00BC0DC3">
      <w:pPr>
        <w:ind w:left="1680"/>
      </w:pPr>
      <w:r>
        <w:t>ント方式</w:t>
      </w:r>
    </w:p>
    <w:p w14:paraId="2286ABFC" w14:textId="11F8AF37" w:rsidR="00481736" w:rsidRDefault="00F034A8" w:rsidP="00F034A8">
      <w:pPr>
        <w:ind w:firstLineChars="200" w:firstLine="420"/>
      </w:pPr>
      <w:r>
        <w:rPr>
          <w:rFonts w:hint="eastAsia"/>
        </w:rPr>
        <w:t>④</w:t>
      </w:r>
      <w:r w:rsidR="0094018C">
        <w:t>運行内容</w:t>
      </w:r>
    </w:p>
    <w:p w14:paraId="5572698E" w14:textId="0C668C54" w:rsidR="00701FE0" w:rsidRDefault="0094018C" w:rsidP="00F034A8">
      <w:pPr>
        <w:ind w:firstLineChars="300" w:firstLine="630"/>
      </w:pPr>
      <w:r>
        <w:t>・受託者は、利用者を安全かつ確実に輸送するよう運行を管理すること。</w:t>
      </w:r>
      <w:r w:rsidR="00F034A8">
        <w:rPr>
          <w:rFonts w:hint="eastAsia"/>
        </w:rPr>
        <w:t xml:space="preserve">　</w:t>
      </w:r>
    </w:p>
    <w:p w14:paraId="09B2B30B" w14:textId="0DCA506D" w:rsidR="00F034A8" w:rsidRDefault="0094018C" w:rsidP="00F034A8">
      <w:pPr>
        <w:ind w:leftChars="300" w:left="840" w:hangingChars="100" w:hanging="210"/>
      </w:pPr>
      <w:r>
        <w:t>・受託者は、事故や天候不良等により運行に遅延や運休が生じた場合は、その都度遅滞なく</w:t>
      </w:r>
      <w:r w:rsidR="00AD4ADE">
        <w:t>本町</w:t>
      </w:r>
      <w:r>
        <w:t>へ報告するとともに、当該便を予約している利用者にその旨連絡を行うこと。</w:t>
      </w:r>
    </w:p>
    <w:p w14:paraId="3EEC908B" w14:textId="77777777" w:rsidR="00F034A8" w:rsidRDefault="0094018C" w:rsidP="00F034A8">
      <w:pPr>
        <w:ind w:firstLineChars="300" w:firstLine="630"/>
      </w:pPr>
      <w:r>
        <w:t>・受託者は、利用料金収受を行うこと。</w:t>
      </w:r>
    </w:p>
    <w:p w14:paraId="327F229D" w14:textId="77777777" w:rsidR="00F034A8" w:rsidRDefault="0094018C" w:rsidP="00F034A8">
      <w:pPr>
        <w:ind w:firstLineChars="300" w:firstLine="630"/>
      </w:pPr>
      <w:r>
        <w:t>・受託者は、決済用端末を用意することとし、その費用及び通信費用等を負担する。</w:t>
      </w:r>
    </w:p>
    <w:p w14:paraId="010B0F40" w14:textId="77777777" w:rsidR="00F034A8" w:rsidRDefault="0094018C" w:rsidP="00F034A8">
      <w:pPr>
        <w:ind w:leftChars="300" w:left="840" w:hangingChars="100" w:hanging="210"/>
      </w:pPr>
      <w:r>
        <w:t>・受託者は、運行車両と予約等受付オペレーター（以下「オペレーター」という。）の連絡用携帯電話</w:t>
      </w:r>
      <w:r w:rsidR="00052461">
        <w:rPr>
          <w:rFonts w:hint="eastAsia"/>
        </w:rPr>
        <w:t>等</w:t>
      </w:r>
      <w:r>
        <w:t>をドライバーに用意することとし、その費用及び通信費用を負担する。</w:t>
      </w:r>
    </w:p>
    <w:p w14:paraId="5733456A" w14:textId="77777777" w:rsidR="00F034A8" w:rsidRDefault="009236ED" w:rsidP="00F034A8">
      <w:pPr>
        <w:ind w:leftChars="300" w:left="840" w:hangingChars="100" w:hanging="210"/>
      </w:pPr>
      <w:r>
        <w:rPr>
          <w:rFonts w:hint="eastAsia"/>
        </w:rPr>
        <w:t>・</w:t>
      </w:r>
      <w:r w:rsidR="0019755B" w:rsidRPr="0019755B">
        <w:rPr>
          <w:rFonts w:hint="eastAsia"/>
        </w:rPr>
        <w:t>本運行業務に伴う不慮の事故等に係る一切の責務</w:t>
      </w:r>
      <w:r w:rsidR="0019755B" w:rsidRPr="0019755B">
        <w:t>は、運行</w:t>
      </w:r>
      <w:r w:rsidR="0019755B">
        <w:rPr>
          <w:rFonts w:hint="eastAsia"/>
        </w:rPr>
        <w:t>業務を行うもの</w:t>
      </w:r>
      <w:r w:rsidR="0019755B" w:rsidRPr="0019755B">
        <w:t>が負うものとする。</w:t>
      </w:r>
    </w:p>
    <w:p w14:paraId="2F37F8F2" w14:textId="257C29A2" w:rsidR="00F034A8" w:rsidRDefault="0094018C" w:rsidP="00F034A8">
      <w:pPr>
        <w:ind w:leftChars="300" w:left="840" w:hangingChars="100" w:hanging="210"/>
      </w:pPr>
      <w:r>
        <w:t>・受託者は、事故の発生等運行事業遂行に障害が発生した場合には、</w:t>
      </w:r>
      <w:r w:rsidR="00AD4ADE">
        <w:t>本町</w:t>
      </w:r>
      <w:r>
        <w:t>へ速やかに連絡し、代替車両の手配等を行うこと。また、事故が発生した場合は、事故報告書を提出すること。</w:t>
      </w:r>
    </w:p>
    <w:p w14:paraId="347216F1" w14:textId="499A5313" w:rsidR="00F034A8" w:rsidRDefault="0094018C" w:rsidP="007D6F28">
      <w:pPr>
        <w:ind w:leftChars="300" w:left="840" w:hangingChars="100" w:hanging="210"/>
      </w:pPr>
      <w:r>
        <w:t>・受託者は、利用者数、利用料金収入、利用時間帯、乗降地点及び走行距離等の運行</w:t>
      </w:r>
      <w:r w:rsidR="00F034A8">
        <w:rPr>
          <w:rFonts w:hint="eastAsia"/>
        </w:rPr>
        <w:t>記録に</w:t>
      </w:r>
      <w:r>
        <w:t>関</w:t>
      </w:r>
      <w:r w:rsidR="00810000">
        <w:rPr>
          <w:rFonts w:hint="eastAsia"/>
        </w:rPr>
        <w:t>して記録</w:t>
      </w:r>
      <w:r>
        <w:t>し、月毎にとりまとめ、翌月</w:t>
      </w:r>
      <w:r w:rsidR="00810000">
        <w:rPr>
          <w:rFonts w:hint="eastAsia"/>
        </w:rPr>
        <w:t>速やかに</w:t>
      </w:r>
      <w:r w:rsidR="00AD4ADE">
        <w:t>本町</w:t>
      </w:r>
      <w:r>
        <w:t>に提出すること。</w:t>
      </w:r>
    </w:p>
    <w:p w14:paraId="082F4C41" w14:textId="77777777" w:rsidR="00F034A8" w:rsidRDefault="0094018C" w:rsidP="00F034A8">
      <w:pPr>
        <w:tabs>
          <w:tab w:val="left" w:pos="284"/>
        </w:tabs>
        <w:ind w:leftChars="100" w:left="210" w:firstLineChars="200" w:firstLine="420"/>
      </w:pPr>
      <w:r>
        <w:t>・敷地内に停車する際には、人の通行や駐車の妨げにならないよう十分配慮するこ</w:t>
      </w:r>
    </w:p>
    <w:p w14:paraId="54B48C16" w14:textId="77777777" w:rsidR="00F034A8" w:rsidRDefault="0094018C" w:rsidP="00F034A8">
      <w:pPr>
        <w:tabs>
          <w:tab w:val="left" w:pos="284"/>
        </w:tabs>
        <w:ind w:leftChars="100" w:left="210" w:firstLineChars="300" w:firstLine="630"/>
      </w:pPr>
      <w:r>
        <w:t>と。</w:t>
      </w:r>
    </w:p>
    <w:p w14:paraId="776E74CF" w14:textId="77777777" w:rsidR="00F034A8" w:rsidRDefault="0094018C" w:rsidP="00F034A8">
      <w:pPr>
        <w:tabs>
          <w:tab w:val="left" w:pos="284"/>
        </w:tabs>
        <w:ind w:leftChars="300" w:left="840" w:hangingChars="100" w:hanging="210"/>
      </w:pPr>
      <w:r>
        <w:t>・道路上において利用者を乗降させる場合は、車両左側（歩道側）からの乗降を基本とする。道路反対側に待機する利用者を乗車させる場合は、周囲の交通状況を確認し、安全に乗車できるよう適切な誘導を行うこと。</w:t>
      </w:r>
    </w:p>
    <w:p w14:paraId="44C65363" w14:textId="3E00D5F9" w:rsidR="00F034A8" w:rsidRDefault="0094018C" w:rsidP="00F034A8">
      <w:pPr>
        <w:tabs>
          <w:tab w:val="left" w:pos="284"/>
        </w:tabs>
        <w:ind w:leftChars="300" w:left="840" w:hangingChars="100" w:hanging="210"/>
      </w:pPr>
      <w:r>
        <w:t>・利用者が乗車する際には、予約した本人であるかどうか</w:t>
      </w:r>
      <w:r w:rsidR="00E82DCE">
        <w:rPr>
          <w:rFonts w:hint="eastAsia"/>
        </w:rPr>
        <w:t>、町民か否か</w:t>
      </w:r>
      <w:r>
        <w:t>及び目的地を確認すること。</w:t>
      </w:r>
    </w:p>
    <w:p w14:paraId="1CD50718" w14:textId="77777777" w:rsidR="00F034A8" w:rsidRDefault="0094018C" w:rsidP="00F034A8">
      <w:pPr>
        <w:tabs>
          <w:tab w:val="left" w:pos="284"/>
        </w:tabs>
        <w:ind w:leftChars="300" w:left="840" w:hangingChars="100" w:hanging="210"/>
      </w:pPr>
      <w:r>
        <w:lastRenderedPageBreak/>
        <w:t>・利用料金の受領は原則として降車時に行うこと。</w:t>
      </w:r>
    </w:p>
    <w:p w14:paraId="39A4366E" w14:textId="2D64E798" w:rsidR="00F034A8" w:rsidRDefault="0094018C" w:rsidP="00F034A8">
      <w:pPr>
        <w:tabs>
          <w:tab w:val="left" w:pos="284"/>
        </w:tabs>
        <w:ind w:leftChars="300" w:left="840" w:hangingChars="100" w:hanging="210"/>
      </w:pPr>
      <w:r>
        <w:t>・交通事情などにより、迎えの時間に</w:t>
      </w:r>
      <w:r w:rsidR="00592AAE">
        <w:rPr>
          <w:rFonts w:hint="eastAsia"/>
        </w:rPr>
        <w:t>2</w:t>
      </w:r>
      <w:r w:rsidR="00592AAE">
        <w:t>0</w:t>
      </w:r>
      <w:r w:rsidR="00592AAE">
        <w:rPr>
          <w:rFonts w:hint="eastAsia"/>
        </w:rPr>
        <w:t>分程度の</w:t>
      </w:r>
      <w:r>
        <w:t>遅延が見込まれる場合は、</w:t>
      </w:r>
      <w:r w:rsidR="007D6F28">
        <w:rPr>
          <w:rFonts w:hint="eastAsia"/>
        </w:rPr>
        <w:t>オペレーター</w:t>
      </w:r>
      <w:r>
        <w:t>に連絡し、予約者に電話連絡してもらうなどの適切な対応を行うこと。</w:t>
      </w:r>
    </w:p>
    <w:p w14:paraId="21F6D3B2" w14:textId="2A3F57B8" w:rsidR="009236ED" w:rsidRDefault="0094018C" w:rsidP="00F034A8">
      <w:pPr>
        <w:tabs>
          <w:tab w:val="left" w:pos="284"/>
        </w:tabs>
        <w:ind w:leftChars="300" w:left="840" w:hangingChars="100" w:hanging="210"/>
      </w:pPr>
      <w:r>
        <w:t>・運行については、試運転等を含む運行業務の準備を行うこと。</w:t>
      </w:r>
    </w:p>
    <w:p w14:paraId="5B15007D" w14:textId="6B420767" w:rsidR="00E82DCE" w:rsidRPr="00E82DCE" w:rsidRDefault="00E82DCE" w:rsidP="00DC6519">
      <w:pPr>
        <w:ind w:leftChars="300" w:left="840" w:hangingChars="100" w:hanging="210"/>
      </w:pPr>
      <w:r>
        <w:t>・運行委託に係る経費には、車両</w:t>
      </w:r>
      <w:r>
        <w:rPr>
          <w:rFonts w:hint="eastAsia"/>
        </w:rPr>
        <w:t>の手配、維持管理</w:t>
      </w:r>
      <w:r>
        <w:t>に要する費用、決済用端末に要する費用、連絡用携帯電話に要する費用を含むこと。</w:t>
      </w:r>
    </w:p>
    <w:p w14:paraId="23B1108D" w14:textId="05059DAB" w:rsidR="009236ED" w:rsidRDefault="0094018C" w:rsidP="003F2BFE">
      <w:pPr>
        <w:pStyle w:val="a3"/>
        <w:numPr>
          <w:ilvl w:val="0"/>
          <w:numId w:val="3"/>
        </w:numPr>
        <w:ind w:leftChars="0" w:left="567" w:hanging="425"/>
      </w:pPr>
      <w:r>
        <w:t>運行管理</w:t>
      </w:r>
    </w:p>
    <w:p w14:paraId="2801515A" w14:textId="39BA2575" w:rsidR="00D415F6" w:rsidRDefault="007D6F28" w:rsidP="007D6F28">
      <w:pPr>
        <w:ind w:left="420"/>
      </w:pPr>
      <w:r>
        <w:rPr>
          <w:rFonts w:hint="eastAsia"/>
        </w:rPr>
        <w:t>①</w:t>
      </w:r>
      <w:r w:rsidR="0094018C">
        <w:t>システム及び車載端末の設定・導入</w:t>
      </w:r>
    </w:p>
    <w:p w14:paraId="5113CD3D" w14:textId="13156F10" w:rsidR="009236ED" w:rsidRDefault="0094018C" w:rsidP="007D6F28">
      <w:pPr>
        <w:pStyle w:val="a3"/>
        <w:ind w:leftChars="0" w:left="630" w:firstLineChars="100" w:firstLine="210"/>
      </w:pPr>
      <w:r>
        <w:t>受託者は、必要な初期データを設定し、導入すること。</w:t>
      </w:r>
    </w:p>
    <w:p w14:paraId="2C37C1A1" w14:textId="10E2CEA5" w:rsidR="009236ED" w:rsidRDefault="007D6F28" w:rsidP="007D6F28">
      <w:pPr>
        <w:ind w:left="420"/>
      </w:pPr>
      <w:r>
        <w:rPr>
          <w:rFonts w:hint="eastAsia"/>
        </w:rPr>
        <w:t>②</w:t>
      </w:r>
      <w:r w:rsidR="0094018C">
        <w:t>システム及び車載端末の説明</w:t>
      </w:r>
    </w:p>
    <w:p w14:paraId="3D0AF002" w14:textId="77777777" w:rsidR="00F034A8" w:rsidRDefault="0094018C" w:rsidP="00F034A8">
      <w:pPr>
        <w:pStyle w:val="a3"/>
        <w:ind w:leftChars="300" w:left="630" w:firstLineChars="100" w:firstLine="210"/>
      </w:pPr>
      <w:r>
        <w:t>受託者は、システムの導入に加え、運行に必要となる打合せや協議、運行前に予め、</w:t>
      </w:r>
    </w:p>
    <w:p w14:paraId="5046FFBB" w14:textId="77777777" w:rsidR="00F034A8" w:rsidRDefault="0094018C" w:rsidP="00F034A8">
      <w:pPr>
        <w:ind w:firstLineChars="300" w:firstLine="630"/>
      </w:pPr>
      <w:r>
        <w:t>交通事業者等への乗車受付端末及び車載端末システム利用についての操作説明講習</w:t>
      </w:r>
    </w:p>
    <w:p w14:paraId="72942AC9" w14:textId="4ECD961B" w:rsidR="009236ED" w:rsidRDefault="0094018C" w:rsidP="00F034A8">
      <w:pPr>
        <w:ind w:firstLineChars="300" w:firstLine="630"/>
      </w:pPr>
      <w:r>
        <w:t>を実施すること。</w:t>
      </w:r>
    </w:p>
    <w:p w14:paraId="2D5A8FCC" w14:textId="2D316A13" w:rsidR="00D415F6" w:rsidRDefault="007D6F28" w:rsidP="007D6F28">
      <w:pPr>
        <w:ind w:left="420"/>
      </w:pPr>
      <w:r>
        <w:rPr>
          <w:rFonts w:hint="eastAsia"/>
        </w:rPr>
        <w:t>③</w:t>
      </w:r>
      <w:r w:rsidR="0094018C">
        <w:t>システム及び車載端末の保守・管理</w:t>
      </w:r>
    </w:p>
    <w:p w14:paraId="0ECAA3CE" w14:textId="559AC3E8" w:rsidR="009236ED" w:rsidRDefault="0094018C" w:rsidP="00F034A8">
      <w:pPr>
        <w:pStyle w:val="a3"/>
        <w:ind w:leftChars="300" w:left="630" w:firstLineChars="100" w:firstLine="210"/>
      </w:pPr>
      <w:r>
        <w:t>受託者は、システムの運用に必要となるサーバ及び車載端末の保守、管理、故障時等の対応について、運行に支障のないよう早急に行うこと。</w:t>
      </w:r>
    </w:p>
    <w:p w14:paraId="4098FD54" w14:textId="10F9A2FC" w:rsidR="00F034A8" w:rsidRDefault="007D6F28" w:rsidP="00F034A8">
      <w:pPr>
        <w:ind w:firstLineChars="200" w:firstLine="420"/>
      </w:pPr>
      <w:r>
        <w:rPr>
          <w:rFonts w:hint="eastAsia"/>
        </w:rPr>
        <w:t>④</w:t>
      </w:r>
      <w:r w:rsidR="0094018C">
        <w:t>予約</w:t>
      </w:r>
      <w:r w:rsidR="00810000">
        <w:rPr>
          <w:rFonts w:hint="eastAsia"/>
        </w:rPr>
        <w:t>受付</w:t>
      </w:r>
      <w:r w:rsidR="0094018C">
        <w:t>業務</w:t>
      </w:r>
    </w:p>
    <w:p w14:paraId="2D44A32D" w14:textId="1519CD3D" w:rsidR="00F034A8" w:rsidRDefault="0094018C" w:rsidP="008000FF">
      <w:pPr>
        <w:ind w:leftChars="300" w:left="840" w:hangingChars="100" w:hanging="210"/>
      </w:pPr>
      <w:r>
        <w:t>・受託者は、電話による予約受付</w:t>
      </w:r>
      <w:r w:rsidR="00280D4C">
        <w:rPr>
          <w:rFonts w:hint="eastAsia"/>
        </w:rPr>
        <w:t>を可能とする体制</w:t>
      </w:r>
      <w:r w:rsidR="00C139EE">
        <w:rPr>
          <w:rFonts w:hint="eastAsia"/>
        </w:rPr>
        <w:t>を</w:t>
      </w:r>
      <w:r>
        <w:t>用意すること。</w:t>
      </w:r>
      <w:r w:rsidR="00280D4C">
        <w:rPr>
          <w:rFonts w:hint="eastAsia"/>
        </w:rPr>
        <w:t>その際、受託者は、利用者からの提供情報を基に</w:t>
      </w:r>
      <w:r w:rsidR="00C139EE">
        <w:rPr>
          <w:rFonts w:hint="eastAsia"/>
        </w:rPr>
        <w:t>近隣の停留所を案内するなど、</w:t>
      </w:r>
      <w:r w:rsidR="00280D4C">
        <w:rPr>
          <w:rFonts w:hint="eastAsia"/>
        </w:rPr>
        <w:t>柔軟に予約受付が可能な体制とすること</w:t>
      </w:r>
      <w:r w:rsidR="00C139EE">
        <w:rPr>
          <w:rFonts w:hint="eastAsia"/>
        </w:rPr>
        <w:t>。</w:t>
      </w:r>
    </w:p>
    <w:p w14:paraId="693E514D" w14:textId="77777777" w:rsidR="00F034A8" w:rsidRDefault="0094018C" w:rsidP="009F6D8F">
      <w:pPr>
        <w:ind w:leftChars="300" w:left="840" w:hangingChars="100" w:hanging="210"/>
      </w:pPr>
      <w:r>
        <w:t>・受託者は、利用予約受付業務に必要となる電話回線及びデマンド配車システム設置費用、電話基本料金、通話料金、インターネット回線使用料及び車載機の通信費用等を負担すること。</w:t>
      </w:r>
    </w:p>
    <w:p w14:paraId="5279C031" w14:textId="0B321F37" w:rsidR="00F034A8" w:rsidRDefault="0094018C" w:rsidP="009F6D8F">
      <w:pPr>
        <w:ind w:leftChars="300" w:left="630"/>
      </w:pPr>
      <w:r>
        <w:t>・予約</w:t>
      </w:r>
      <w:r w:rsidR="00810000">
        <w:rPr>
          <w:rFonts w:hint="eastAsia"/>
        </w:rPr>
        <w:t>受付</w:t>
      </w:r>
      <w:r>
        <w:t>は、利用希望者からの電話及び</w:t>
      </w:r>
      <w:r w:rsidR="00863A0A">
        <w:rPr>
          <w:rFonts w:hint="eastAsia"/>
        </w:rPr>
        <w:t>インターネット</w:t>
      </w:r>
      <w:r>
        <w:t>での予約を受け付ける。</w:t>
      </w:r>
    </w:p>
    <w:p w14:paraId="06C4B217" w14:textId="77777777" w:rsidR="00F034A8" w:rsidRDefault="0094018C" w:rsidP="009F6D8F">
      <w:pPr>
        <w:ind w:leftChars="300" w:left="840" w:hangingChars="100" w:hanging="210"/>
      </w:pPr>
      <w:r>
        <w:t>・予約</w:t>
      </w:r>
      <w:r w:rsidR="00810000">
        <w:rPr>
          <w:rFonts w:hint="eastAsia"/>
        </w:rPr>
        <w:t>受付</w:t>
      </w:r>
      <w:r>
        <w:t>は、オペレーターを配置し、電話予約の受付時間は、常に電話での受付ができる体制を維持すること。</w:t>
      </w:r>
    </w:p>
    <w:p w14:paraId="5E03CF8B" w14:textId="77777777" w:rsidR="00F034A8" w:rsidRDefault="0094018C" w:rsidP="009F6D8F">
      <w:pPr>
        <w:ind w:leftChars="300" w:left="840" w:hangingChars="100" w:hanging="210"/>
      </w:pPr>
      <w:r>
        <w:t>・オペレーターは、利用予約受付、配車指示及び利用者からの問い合わせ等に対応すること。</w:t>
      </w:r>
    </w:p>
    <w:p w14:paraId="291B2ADC" w14:textId="77777777" w:rsidR="00F034A8" w:rsidRDefault="0094018C" w:rsidP="009F6D8F">
      <w:pPr>
        <w:ind w:leftChars="300" w:left="840" w:hangingChars="100" w:hanging="210"/>
      </w:pPr>
      <w:r>
        <w:t>・オペレーターは、運転者から交通事情などにより送迎時間に大幅な遅延が見込まれる旨の連絡を受けた場合は、速やかに利用者へ電話連絡をする等の適切な対応を行うこと。</w:t>
      </w:r>
    </w:p>
    <w:p w14:paraId="47AB24DA" w14:textId="58F662B3" w:rsidR="00F034A8" w:rsidRDefault="0094018C" w:rsidP="009F6D8F">
      <w:pPr>
        <w:ind w:leftChars="300" w:left="840" w:hangingChars="100" w:hanging="210"/>
      </w:pPr>
      <w:r>
        <w:t>・オペレーターは、予約受付の際には、利用者から氏名、利用日時、乗降場所、</w:t>
      </w:r>
      <w:r w:rsidR="00E82DCE">
        <w:rPr>
          <w:rFonts w:hint="eastAsia"/>
        </w:rPr>
        <w:t>町民か否か</w:t>
      </w:r>
      <w:r>
        <w:t>及び人数等必要な情報を適切に確認し、予約を受け付けること。</w:t>
      </w:r>
    </w:p>
    <w:p w14:paraId="3D11DF12" w14:textId="77777777" w:rsidR="00F034A8" w:rsidRDefault="0094018C" w:rsidP="009F6D8F">
      <w:pPr>
        <w:ind w:leftChars="300" w:left="840" w:hangingChars="100" w:hanging="210"/>
      </w:pPr>
      <w:r>
        <w:t>・オペレーターは、予約人数が乗車定員に達するなどして、予約が受け付けられない場合は、別便の利用などを案内すること。</w:t>
      </w:r>
    </w:p>
    <w:p w14:paraId="21EF1217" w14:textId="77777777" w:rsidR="00F034A8" w:rsidRDefault="0094018C" w:rsidP="009F6D8F">
      <w:pPr>
        <w:ind w:leftChars="300" w:left="840" w:hangingChars="100" w:hanging="210"/>
      </w:pPr>
      <w:r>
        <w:t>・オペレーターは、予約の内容がシステムを通じて車載端末に情報提供されている状</w:t>
      </w:r>
      <w:r>
        <w:lastRenderedPageBreak/>
        <w:t>況を確認するとともに、車両の現在地、配車状況等について確認し、予定どおりの運行が行われていない場合には、運転者に連絡し適切に対処すること。</w:t>
      </w:r>
    </w:p>
    <w:p w14:paraId="7C476FE6" w14:textId="77777777" w:rsidR="00F034A8" w:rsidRDefault="0094018C" w:rsidP="009F6D8F">
      <w:pPr>
        <w:ind w:leftChars="300" w:left="630"/>
      </w:pPr>
      <w:r>
        <w:t>・オペレーターは、利用者に寄り添った丁寧な対応を心がけること。</w:t>
      </w:r>
    </w:p>
    <w:p w14:paraId="37F55355" w14:textId="15EE7DA8" w:rsidR="009236ED" w:rsidRDefault="007D6F28" w:rsidP="002B2851">
      <w:pPr>
        <w:pStyle w:val="a3"/>
        <w:ind w:leftChars="0" w:left="635" w:hanging="210"/>
      </w:pPr>
      <w:r>
        <w:rPr>
          <w:rFonts w:hint="eastAsia"/>
        </w:rPr>
        <w:t>⑤</w:t>
      </w:r>
      <w:r w:rsidR="00805715">
        <w:rPr>
          <w:rFonts w:hint="eastAsia"/>
        </w:rPr>
        <w:t>車両ドライバー</w:t>
      </w:r>
      <w:r w:rsidR="0094018C">
        <w:t>等への伝達</w:t>
      </w:r>
    </w:p>
    <w:p w14:paraId="687B2041" w14:textId="24E6D81D" w:rsidR="009236ED" w:rsidRDefault="0094018C" w:rsidP="00F034A8">
      <w:pPr>
        <w:pStyle w:val="a3"/>
        <w:ind w:leftChars="300" w:left="630" w:firstLineChars="100" w:firstLine="210"/>
      </w:pPr>
      <w:r>
        <w:t>受託者は、利用予約情報について、予約受付完了後、速やかに車載端末を通じて</w:t>
      </w:r>
      <w:r w:rsidR="00805715">
        <w:rPr>
          <w:rFonts w:hint="eastAsia"/>
        </w:rPr>
        <w:t>車両ドライバー</w:t>
      </w:r>
      <w:r>
        <w:t>へ伝達すること。なお、車載端末は受託者が用意し、通信にかかる費用も受託者の負担とする。</w:t>
      </w:r>
    </w:p>
    <w:p w14:paraId="0F968048" w14:textId="762DE8CB" w:rsidR="009236ED" w:rsidRDefault="007D6F28" w:rsidP="002B2851">
      <w:pPr>
        <w:ind w:left="425"/>
      </w:pPr>
      <w:r>
        <w:rPr>
          <w:rFonts w:hint="eastAsia"/>
        </w:rPr>
        <w:t>⑥</w:t>
      </w:r>
      <w:r w:rsidR="0094018C">
        <w:t>運行の実施に係る進捗管理</w:t>
      </w:r>
    </w:p>
    <w:p w14:paraId="695A3C12" w14:textId="693CED9B" w:rsidR="009236ED" w:rsidRDefault="0094018C" w:rsidP="00F034A8">
      <w:pPr>
        <w:ind w:leftChars="300" w:left="630" w:firstLineChars="100" w:firstLine="210"/>
      </w:pPr>
      <w:r>
        <w:t>受託者は、契約後、運行実施までの準備及び実施後の結果報告に至るまでの間、本</w:t>
      </w:r>
      <w:r w:rsidR="009236ED">
        <w:rPr>
          <w:rFonts w:hint="eastAsia"/>
        </w:rPr>
        <w:t>町</w:t>
      </w:r>
      <w:r>
        <w:t>と随時打合せを行い、事業進捗に係る相談支援を行うこと。</w:t>
      </w:r>
    </w:p>
    <w:p w14:paraId="5AA27C68" w14:textId="34404D30" w:rsidR="009236ED" w:rsidRDefault="007D6F28" w:rsidP="002B2851">
      <w:pPr>
        <w:ind w:left="425"/>
      </w:pPr>
      <w:r>
        <w:rPr>
          <w:rFonts w:hint="eastAsia"/>
        </w:rPr>
        <w:t>⑦</w:t>
      </w:r>
      <w:r w:rsidR="0094018C">
        <w:t>地域合意形成に向けた支援</w:t>
      </w:r>
    </w:p>
    <w:p w14:paraId="2E20EBBD" w14:textId="156B0E35" w:rsidR="00366814" w:rsidRDefault="0094018C" w:rsidP="00F034A8">
      <w:pPr>
        <w:ind w:leftChars="300" w:left="630" w:firstLineChars="100" w:firstLine="210"/>
      </w:pPr>
      <w:r>
        <w:t>受託者は、運行について地域住民や地元交通事業者、関係各所（東北運輸局等）への説明・協議を実施するに当たり、委託業務範囲に係る資料の準備や説明事項の整理に関し、相談・支援を行うこと。</w:t>
      </w:r>
    </w:p>
    <w:p w14:paraId="1EC28780" w14:textId="7F47D2E0" w:rsidR="00366814" w:rsidRDefault="007D6F28" w:rsidP="002B2851">
      <w:pPr>
        <w:ind w:left="425"/>
      </w:pPr>
      <w:r>
        <w:rPr>
          <w:rFonts w:hint="eastAsia"/>
        </w:rPr>
        <w:t>⑧</w:t>
      </w:r>
      <w:r w:rsidR="0094018C">
        <w:t>利用促進に向けた支援</w:t>
      </w:r>
    </w:p>
    <w:p w14:paraId="7CFAB990" w14:textId="48079F64" w:rsidR="00366814" w:rsidRDefault="0094018C" w:rsidP="00F034A8">
      <w:pPr>
        <w:ind w:leftChars="300" w:left="630" w:firstLineChars="100" w:firstLine="210"/>
      </w:pPr>
      <w:r>
        <w:t>受託者は、利用者登録支援に向けたチラシの作成やプレスリリース、住民説明会（3回程度を想定）の実施にあたり、委託業務範囲に係る企画の立案や、資料の準備、説明事項の整理等に関し、相談・支援を行うこと。</w:t>
      </w:r>
    </w:p>
    <w:p w14:paraId="58557E83" w14:textId="5EE4459F" w:rsidR="00366814" w:rsidRDefault="007D6F28" w:rsidP="002B2851">
      <w:pPr>
        <w:ind w:left="425"/>
      </w:pPr>
      <w:r>
        <w:rPr>
          <w:rFonts w:hint="eastAsia"/>
        </w:rPr>
        <w:t>⑨</w:t>
      </w:r>
      <w:r w:rsidR="0094018C">
        <w:t>利用者満足度調査の実施</w:t>
      </w:r>
    </w:p>
    <w:p w14:paraId="53510097" w14:textId="7CE4F9D5" w:rsidR="00366814" w:rsidRDefault="0094018C" w:rsidP="00F034A8">
      <w:pPr>
        <w:ind w:leftChars="300" w:left="630" w:firstLineChars="100" w:firstLine="210"/>
      </w:pPr>
      <w:r>
        <w:t>受託者は、</w:t>
      </w:r>
      <w:r w:rsidR="00AD4ADE">
        <w:t>本町</w:t>
      </w:r>
      <w:r>
        <w:t>の指定する時期に、デマンド交通利用者に対する満足度調査を実施すること。</w:t>
      </w:r>
    </w:p>
    <w:p w14:paraId="7666064D" w14:textId="58306A63" w:rsidR="00366814" w:rsidRDefault="00C4562A" w:rsidP="002B2851">
      <w:pPr>
        <w:ind w:left="425"/>
      </w:pPr>
      <w:r>
        <w:rPr>
          <w:rFonts w:hint="eastAsia"/>
        </w:rPr>
        <w:t>⑩</w:t>
      </w:r>
      <w:r w:rsidR="0094018C">
        <w:t>利用者等アンケートの実施・分析</w:t>
      </w:r>
    </w:p>
    <w:p w14:paraId="6BC6A713" w14:textId="0E615379" w:rsidR="00805715" w:rsidRDefault="0094018C" w:rsidP="007E6CBE">
      <w:pPr>
        <w:ind w:leftChars="300" w:left="630" w:firstLineChars="100" w:firstLine="210"/>
      </w:pPr>
      <w:r>
        <w:t>受託者は、</w:t>
      </w:r>
      <w:r w:rsidR="00366814">
        <w:rPr>
          <w:rFonts w:hint="eastAsia"/>
        </w:rPr>
        <w:t>浪江町</w:t>
      </w:r>
      <w:r>
        <w:t>内に居住する住民及び利用者に対するアンケート項目の検討・選定を行った上でアンケート調査を実施し、結果を分析すること</w:t>
      </w:r>
      <w:r w:rsidR="00805715">
        <w:rPr>
          <w:rFonts w:hint="eastAsia"/>
        </w:rPr>
        <w:t>。</w:t>
      </w:r>
    </w:p>
    <w:p w14:paraId="5C7A302C" w14:textId="4D2B2AB6" w:rsidR="00366814" w:rsidRDefault="00C4562A" w:rsidP="002B2851">
      <w:pPr>
        <w:ind w:left="425"/>
      </w:pPr>
      <w:r>
        <w:rPr>
          <w:rFonts w:hint="eastAsia"/>
        </w:rPr>
        <w:t>⑪</w:t>
      </w:r>
      <w:r w:rsidR="0094018C">
        <w:t>利用実態データの収集・分析</w:t>
      </w:r>
    </w:p>
    <w:p w14:paraId="7603EBDD" w14:textId="0EC77702" w:rsidR="00366814" w:rsidRDefault="0094018C" w:rsidP="00F034A8">
      <w:pPr>
        <w:ind w:leftChars="300" w:left="630" w:firstLineChars="100" w:firstLine="210"/>
      </w:pPr>
      <w:r>
        <w:t>受託者は、利用者からの予約に対してのマッチング率及び乗合率等の利用実績データを収集、分析</w:t>
      </w:r>
      <w:r w:rsidR="00DA340E">
        <w:rPr>
          <w:rFonts w:hint="eastAsia"/>
        </w:rPr>
        <w:t>し、月1回程度本町に報告、及び効率的な運行について提案</w:t>
      </w:r>
      <w:r>
        <w:t>すること。</w:t>
      </w:r>
    </w:p>
    <w:p w14:paraId="4B76B066" w14:textId="77777777" w:rsidR="00C71B9A" w:rsidRDefault="00C71B9A" w:rsidP="00C71B9A"/>
    <w:p w14:paraId="362BF30E" w14:textId="134B5132" w:rsidR="00366814" w:rsidRDefault="00B04E2F" w:rsidP="00C71B9A">
      <w:pPr>
        <w:ind w:leftChars="50" w:left="105"/>
      </w:pPr>
      <w:r>
        <w:rPr>
          <w:rFonts w:hint="eastAsia"/>
        </w:rPr>
        <w:t>７</w:t>
      </w:r>
      <w:r w:rsidR="0094018C">
        <w:t>．システム概要</w:t>
      </w:r>
    </w:p>
    <w:p w14:paraId="23F48DCF" w14:textId="4C1C9713" w:rsidR="00366814" w:rsidRDefault="0094018C" w:rsidP="000A7573">
      <w:pPr>
        <w:ind w:left="142"/>
      </w:pPr>
      <w:r>
        <w:t>（１）基本要件</w:t>
      </w:r>
    </w:p>
    <w:p w14:paraId="0D8A436B" w14:textId="0355343F" w:rsidR="0061059C" w:rsidRDefault="0094018C" w:rsidP="00C71B9A">
      <w:pPr>
        <w:pStyle w:val="a3"/>
        <w:ind w:leftChars="0" w:left="425"/>
      </w:pPr>
      <w:r>
        <w:t>①クラウド上で動作するシステムであること。</w:t>
      </w:r>
    </w:p>
    <w:p w14:paraId="7C6EE222" w14:textId="4EFC54CC" w:rsidR="0061059C" w:rsidRDefault="00C71B9A" w:rsidP="00C71B9A">
      <w:pPr>
        <w:ind w:left="425"/>
      </w:pPr>
      <w:r>
        <w:rPr>
          <w:rFonts w:hint="eastAsia"/>
        </w:rPr>
        <w:t>②</w:t>
      </w:r>
      <w:r w:rsidR="0061059C">
        <w:rPr>
          <w:rFonts w:hint="eastAsia"/>
        </w:rPr>
        <w:t>利用者情報の登録が可能なこと</w:t>
      </w:r>
      <w:r w:rsidR="0061059C">
        <w:t>。</w:t>
      </w:r>
    </w:p>
    <w:p w14:paraId="26B9E1A4" w14:textId="111B6457" w:rsidR="00F034A8" w:rsidRDefault="00C71B9A" w:rsidP="00C71B9A">
      <w:pPr>
        <w:ind w:left="708" w:hanging="283"/>
      </w:pPr>
      <w:r>
        <w:rPr>
          <w:rFonts w:hint="eastAsia"/>
        </w:rPr>
        <w:t>③</w:t>
      </w:r>
      <w:r w:rsidR="00F45525">
        <w:rPr>
          <w:rFonts w:hint="eastAsia"/>
        </w:rPr>
        <w:t>車両の運行台数、乗降ポイント、待ち時間等のバッファ、運賃、１車両あたりの同</w:t>
      </w:r>
      <w:r w:rsidR="00863A0A">
        <w:rPr>
          <w:rFonts w:hint="eastAsia"/>
        </w:rPr>
        <w:t>乗</w:t>
      </w:r>
    </w:p>
    <w:p w14:paraId="351C2B5E" w14:textId="62E51460" w:rsidR="00F45525" w:rsidRDefault="00F45525" w:rsidP="00F034A8">
      <w:pPr>
        <w:ind w:firstLineChars="300" w:firstLine="630"/>
      </w:pPr>
      <w:r>
        <w:rPr>
          <w:rFonts w:hint="eastAsia"/>
        </w:rPr>
        <w:t>可能者数をパラメータとして容易に変更可能なシステムであること。</w:t>
      </w:r>
    </w:p>
    <w:p w14:paraId="32C8B6F1" w14:textId="161E8F24" w:rsidR="00366814" w:rsidRDefault="00C71B9A" w:rsidP="00C71B9A">
      <w:pPr>
        <w:ind w:left="635" w:hanging="210"/>
      </w:pPr>
      <w:r>
        <w:rPr>
          <w:rFonts w:hint="eastAsia"/>
        </w:rPr>
        <w:t>④</w:t>
      </w:r>
      <w:r w:rsidR="0094018C">
        <w:t>予約受付、配車を行うサーバシステム、配車結果を受ける車載端末及び予約情報を入</w:t>
      </w:r>
      <w:r w:rsidR="0094018C">
        <w:lastRenderedPageBreak/>
        <w:t>力する予約端末からなるシステムであること。</w:t>
      </w:r>
    </w:p>
    <w:p w14:paraId="5CC3EC60" w14:textId="5D0DF565" w:rsidR="00366814" w:rsidRDefault="00C71B9A" w:rsidP="00C71B9A">
      <w:pPr>
        <w:ind w:left="635" w:hanging="210"/>
      </w:pPr>
      <w:r>
        <w:rPr>
          <w:rFonts w:hint="eastAsia"/>
        </w:rPr>
        <w:t>⑤</w:t>
      </w:r>
      <w:r w:rsidR="0094018C">
        <w:t>サーバシステムと車載端末間はインターネットにて接続される形態であること。車載端末はインターネット回線トラブル等でサーバとの通信ができない場合でも、受信済みの予約データを元に運行の継続ができること。</w:t>
      </w:r>
    </w:p>
    <w:p w14:paraId="2EC89270" w14:textId="77777777" w:rsidR="00366814" w:rsidRDefault="0094018C" w:rsidP="000A7573">
      <w:pPr>
        <w:ind w:left="142"/>
      </w:pPr>
      <w:r>
        <w:t>（２）システムの内容</w:t>
      </w:r>
    </w:p>
    <w:p w14:paraId="158414A8" w14:textId="49CF33DC" w:rsidR="00366814" w:rsidRDefault="0094018C" w:rsidP="00C71B9A">
      <w:pPr>
        <w:ind w:left="740" w:hanging="315"/>
      </w:pPr>
      <w:r>
        <w:t>①ＡＩの技術を活用した効率的な配車、運行ルートの生成、運行指示を可能としたシステムとする。</w:t>
      </w:r>
    </w:p>
    <w:p w14:paraId="31AEE03E" w14:textId="094B9E9D" w:rsidR="00366814" w:rsidRDefault="0094018C" w:rsidP="00C71B9A">
      <w:pPr>
        <w:ind w:left="425"/>
      </w:pPr>
      <w:r>
        <w:t>②電話予約及び</w:t>
      </w:r>
      <w:r w:rsidR="00863A0A">
        <w:rPr>
          <w:rFonts w:hint="eastAsia"/>
        </w:rPr>
        <w:t>インターネット</w:t>
      </w:r>
      <w:r>
        <w:t>予約ができるシステムとする。</w:t>
      </w:r>
    </w:p>
    <w:p w14:paraId="513E6506" w14:textId="4A5F4375" w:rsidR="00120489" w:rsidRDefault="00120489" w:rsidP="00C71B9A">
      <w:pPr>
        <w:ind w:left="425"/>
      </w:pPr>
      <w:r>
        <w:rPr>
          <w:rFonts w:hint="eastAsia"/>
        </w:rPr>
        <w:t>③浪江町公式LINEと連携可能なこと。</w:t>
      </w:r>
    </w:p>
    <w:p w14:paraId="12EFAC93" w14:textId="1D4A4E27" w:rsidR="00366814" w:rsidRDefault="00120489" w:rsidP="00C71B9A">
      <w:pPr>
        <w:ind w:left="635" w:hanging="210"/>
      </w:pPr>
      <w:r>
        <w:rPr>
          <w:rFonts w:hint="eastAsia"/>
        </w:rPr>
        <w:t>④</w:t>
      </w:r>
      <w:r w:rsidR="0094018C">
        <w:t>利用者からの乗車予約を受け付け、予約された時間に出発場所に車両を配車するシステムとする。</w:t>
      </w:r>
    </w:p>
    <w:p w14:paraId="2BABAB05" w14:textId="2F2051BF" w:rsidR="00366814" w:rsidRDefault="00120489" w:rsidP="00C71B9A">
      <w:pPr>
        <w:ind w:left="635" w:hanging="210"/>
      </w:pPr>
      <w:r>
        <w:rPr>
          <w:rFonts w:hint="eastAsia"/>
        </w:rPr>
        <w:t>⑤</w:t>
      </w:r>
      <w:r w:rsidR="0094018C">
        <w:t>システムに蓄積されたデータにより、利用者層・時間帯の把握、乗合率などのデータを分析でき、更なる利用促進に向けた運行方法の改善検討等に活用できるシステムとする。</w:t>
      </w:r>
    </w:p>
    <w:p w14:paraId="29E85A4A" w14:textId="342C5B55" w:rsidR="00366814" w:rsidRDefault="00120489" w:rsidP="00C71B9A">
      <w:pPr>
        <w:ind w:left="635" w:hanging="210"/>
      </w:pPr>
      <w:r>
        <w:rPr>
          <w:rFonts w:hint="eastAsia"/>
        </w:rPr>
        <w:t>⑥</w:t>
      </w:r>
      <w:r w:rsidR="0094018C">
        <w:t>日々の運行実績を随時出力することができるシステムとし、出力データには利用者番号、予約日時、運行日時、出発到着予定時刻、出発到着時刻、乗降場所、乗降場所の緯度経度、所要時間、走行距離、予約方法、運賃額を含むこと。</w:t>
      </w:r>
    </w:p>
    <w:p w14:paraId="154F33C1" w14:textId="6AA13A5C" w:rsidR="00366814" w:rsidRDefault="00120489" w:rsidP="00C71B9A">
      <w:pPr>
        <w:ind w:left="635" w:hanging="210"/>
      </w:pPr>
      <w:r>
        <w:rPr>
          <w:rFonts w:hint="eastAsia"/>
        </w:rPr>
        <w:t>⑦</w:t>
      </w:r>
      <w:r w:rsidR="0094018C">
        <w:t>本システムのオペレート業務は、配車経験等が無く、地元地理に精通していない者が行うことも想定されるため、専門知識や経験が無い者でもシステムの配車計画に係る支援機能などを活用することにより、オペレート業務を無理なく行うことが可能なシステムとする。</w:t>
      </w:r>
    </w:p>
    <w:p w14:paraId="08FD5911" w14:textId="246D3926" w:rsidR="00366814" w:rsidRDefault="0094018C" w:rsidP="00C71B9A">
      <w:pPr>
        <w:ind w:left="635" w:hanging="210"/>
      </w:pPr>
      <w:r>
        <w:t>⑧利用者登録が出来るシステムであり、利用者登録情報に含まれる個人情報等を守ることが出来るシステムとする。</w:t>
      </w:r>
    </w:p>
    <w:p w14:paraId="32030F5A" w14:textId="77777777" w:rsidR="00366814" w:rsidRDefault="0094018C" w:rsidP="00C71B9A">
      <w:pPr>
        <w:ind w:left="635" w:hanging="210"/>
      </w:pPr>
      <w:r>
        <w:t>⑨複数台の予約端末により遅延等がなく、円滑に予約・配車が出来るシステムとする。</w:t>
      </w:r>
    </w:p>
    <w:p w14:paraId="56140E57" w14:textId="152D4219" w:rsidR="00366814" w:rsidRDefault="0094018C" w:rsidP="00C71B9A">
      <w:pPr>
        <w:ind w:left="635" w:hanging="210"/>
      </w:pPr>
      <w:r>
        <w:t>⑩対象地域内に（ゴミステーション、公共施設、商業施設など</w:t>
      </w:r>
      <w:r w:rsidR="00366814">
        <w:t>3</w:t>
      </w:r>
      <w:r>
        <w:t>00箇所</w:t>
      </w:r>
      <w:r w:rsidR="00E82DCE">
        <w:rPr>
          <w:rFonts w:hint="eastAsia"/>
        </w:rPr>
        <w:t>程度</w:t>
      </w:r>
      <w:r>
        <w:t>を想定）目的地となる乗降ポイントを設置する予定であり、これらの乗降ポイントを登録、運用できるシステムとする。</w:t>
      </w:r>
    </w:p>
    <w:p w14:paraId="59912BC9" w14:textId="77777777" w:rsidR="00B04E2F" w:rsidRDefault="00B04E2F" w:rsidP="00366814">
      <w:pPr>
        <w:ind w:leftChars="350" w:left="945" w:hangingChars="100" w:hanging="210"/>
      </w:pPr>
    </w:p>
    <w:p w14:paraId="219FB856" w14:textId="72ACEE75" w:rsidR="00366814" w:rsidRDefault="00B04E2F" w:rsidP="00AF62B9">
      <w:pPr>
        <w:ind w:leftChars="50" w:left="105"/>
      </w:pPr>
      <w:r>
        <w:rPr>
          <w:rFonts w:hint="eastAsia"/>
        </w:rPr>
        <w:t>８</w:t>
      </w:r>
      <w:r w:rsidR="0094018C">
        <w:t>．システムの機能及び仕様</w:t>
      </w:r>
    </w:p>
    <w:p w14:paraId="5DFC40B5" w14:textId="77777777" w:rsidR="00366814" w:rsidRDefault="0094018C" w:rsidP="000A7573">
      <w:pPr>
        <w:ind w:left="142"/>
      </w:pPr>
      <w:r>
        <w:t>（１）サーバ機能</w:t>
      </w:r>
    </w:p>
    <w:p w14:paraId="383C2611" w14:textId="77777777" w:rsidR="00C4562A" w:rsidRDefault="0094018C" w:rsidP="00DC6519">
      <w:pPr>
        <w:ind w:left="425"/>
      </w:pPr>
      <w:r>
        <w:t>①利用者の事前登録が可能であり、利用者の予約による運行を可能とすること。</w:t>
      </w:r>
    </w:p>
    <w:p w14:paraId="04895AE9" w14:textId="77777777" w:rsidR="00C4562A" w:rsidRDefault="00E82DCE" w:rsidP="00DC6519">
      <w:pPr>
        <w:ind w:left="425"/>
      </w:pPr>
      <w:r>
        <w:rPr>
          <w:rFonts w:hint="eastAsia"/>
        </w:rPr>
        <w:t>②</w:t>
      </w:r>
      <w:r w:rsidR="0094018C">
        <w:t>利用者情報（氏名、生年月日、性別、住所等）、乗降ポイント情報（乗降ポイント名、</w:t>
      </w:r>
    </w:p>
    <w:p w14:paraId="320C5E1F" w14:textId="77777777" w:rsidR="00C4562A" w:rsidRDefault="00AF62B9" w:rsidP="00C4562A">
      <w:pPr>
        <w:ind w:left="425" w:firstLineChars="100" w:firstLine="210"/>
      </w:pPr>
      <w:r>
        <w:rPr>
          <w:rFonts w:hint="eastAsia"/>
        </w:rPr>
        <w:t>緯度</w:t>
      </w:r>
      <w:r w:rsidR="0094018C">
        <w:t>、経度等）、予約情報、運行実績（利用者数（件数）や、利用者・乗降位置・利</w:t>
      </w:r>
    </w:p>
    <w:p w14:paraId="16B27B85" w14:textId="77777777" w:rsidR="00C4562A" w:rsidRDefault="0094018C" w:rsidP="00C4562A">
      <w:pPr>
        <w:ind w:left="425" w:firstLineChars="100" w:firstLine="210"/>
      </w:pPr>
      <w:r>
        <w:t>用時間をそれぞれ関連して把握したデータ）等の運行データを蓄積し、必要に応じて</w:t>
      </w:r>
    </w:p>
    <w:p w14:paraId="2558D637" w14:textId="1F8399DD" w:rsidR="00D4220F" w:rsidRDefault="0094018C" w:rsidP="00C4562A">
      <w:pPr>
        <w:ind w:left="425" w:firstLineChars="100" w:firstLine="210"/>
      </w:pPr>
      <w:r>
        <w:t>レポーティングが可能なこと。</w:t>
      </w:r>
    </w:p>
    <w:p w14:paraId="2FD56E62" w14:textId="4E6D8C5F" w:rsidR="00D4220F" w:rsidRDefault="00037B2B" w:rsidP="00037B2B">
      <w:pPr>
        <w:ind w:left="425"/>
      </w:pPr>
      <w:r>
        <w:rPr>
          <w:rFonts w:hint="eastAsia"/>
        </w:rPr>
        <w:t>③</w:t>
      </w:r>
      <w:r w:rsidR="0094018C">
        <w:t>運行可能時間帯の設定が可能なこと。（</w:t>
      </w:r>
      <w:r w:rsidR="0061059C">
        <w:rPr>
          <w:rFonts w:hint="eastAsia"/>
        </w:rPr>
        <w:t>8</w:t>
      </w:r>
      <w:r w:rsidR="0094018C">
        <w:t>：００～</w:t>
      </w:r>
      <w:r w:rsidR="00366814">
        <w:rPr>
          <w:rFonts w:hint="eastAsia"/>
        </w:rPr>
        <w:t>２１</w:t>
      </w:r>
      <w:r w:rsidR="0094018C">
        <w:t>：</w:t>
      </w:r>
      <w:r w:rsidR="00366814">
        <w:rPr>
          <w:rFonts w:hint="eastAsia"/>
        </w:rPr>
        <w:t>３</w:t>
      </w:r>
      <w:r w:rsidR="0094018C">
        <w:t>０までの運行等）</w:t>
      </w:r>
    </w:p>
    <w:p w14:paraId="4A5627A2" w14:textId="318CCCF4" w:rsidR="00D4220F" w:rsidRDefault="00AF62B9" w:rsidP="00037B2B">
      <w:pPr>
        <w:ind w:left="635" w:hanging="210"/>
      </w:pPr>
      <w:r>
        <w:rPr>
          <w:rFonts w:hint="eastAsia"/>
        </w:rPr>
        <w:lastRenderedPageBreak/>
        <w:t>④</w:t>
      </w:r>
      <w:r w:rsidR="0094018C">
        <w:t>予約受付時に、移動先が駅やバス停の場合、乗り継ぎ利便性を考慮して到着時刻を指定した予約が可能なこと。また、到着時間のバッファをパラメータで設定できること。</w:t>
      </w:r>
    </w:p>
    <w:p w14:paraId="1C2DAB53" w14:textId="0F7CA3EA" w:rsidR="00D4220F" w:rsidRDefault="00037B2B" w:rsidP="00C25F17">
      <w:pPr>
        <w:ind w:left="635" w:hanging="210"/>
      </w:pPr>
      <w:r>
        <w:rPr>
          <w:rFonts w:hint="eastAsia"/>
        </w:rPr>
        <w:t>⑤</w:t>
      </w:r>
      <w:r w:rsidR="0094018C">
        <w:t>受付オペレーターが入力した内容から、自動的に最適な経路を生成し、配車を行い、その結果を運転手に自動で通知できること。</w:t>
      </w:r>
    </w:p>
    <w:p w14:paraId="1BDAE891" w14:textId="0700D069" w:rsidR="00D4220F" w:rsidRDefault="00C25F17" w:rsidP="00C25F17">
      <w:pPr>
        <w:ind w:left="635" w:hanging="210"/>
      </w:pPr>
      <w:r>
        <w:rPr>
          <w:rFonts w:hint="eastAsia"/>
        </w:rPr>
        <w:t>⑥</w:t>
      </w:r>
      <w:r w:rsidR="0094018C">
        <w:t>到着時間のバッファ設定により、複数利用者の乗り合いを調整できる仕組みであること。</w:t>
      </w:r>
    </w:p>
    <w:p w14:paraId="08213BD3" w14:textId="2DF015C8" w:rsidR="00D4220F" w:rsidRDefault="00C25F17" w:rsidP="00C25F17">
      <w:pPr>
        <w:ind w:left="635" w:hanging="210"/>
      </w:pPr>
      <w:r>
        <w:rPr>
          <w:rFonts w:hint="eastAsia"/>
        </w:rPr>
        <w:t>⑦</w:t>
      </w:r>
      <w:r w:rsidR="0094018C">
        <w:t>乗り合いが発生した場合でも先行して予約された運行計画の到着時刻が変更されない運行を可能とする機能を有すること。</w:t>
      </w:r>
    </w:p>
    <w:p w14:paraId="5C1C7461" w14:textId="6E8066FB" w:rsidR="00D4220F" w:rsidRDefault="00C25F17" w:rsidP="00C25F17">
      <w:pPr>
        <w:ind w:left="530" w:hanging="105"/>
      </w:pPr>
      <w:r>
        <w:rPr>
          <w:rFonts w:hint="eastAsia"/>
        </w:rPr>
        <w:t>⑧</w:t>
      </w:r>
      <w:r w:rsidR="0094018C">
        <w:t>乗車受付の登録、変更及び取消の機能を有すること。</w:t>
      </w:r>
    </w:p>
    <w:p w14:paraId="7465E1D6" w14:textId="4EFB9668" w:rsidR="00D4220F" w:rsidRDefault="00C25F17" w:rsidP="00C25F17">
      <w:pPr>
        <w:ind w:left="635" w:hanging="210"/>
      </w:pPr>
      <w:r>
        <w:rPr>
          <w:rFonts w:hint="eastAsia"/>
        </w:rPr>
        <w:t>⑨</w:t>
      </w:r>
      <w:r w:rsidR="0094018C">
        <w:t>地図上で乗降所の位置や出発地から目的地までのルートを確認することができる機能を有すること。</w:t>
      </w:r>
    </w:p>
    <w:p w14:paraId="492F2921" w14:textId="24C5EAED" w:rsidR="00D4220F" w:rsidRDefault="00C25F17" w:rsidP="00C25F17">
      <w:pPr>
        <w:ind w:left="530" w:hanging="105"/>
      </w:pPr>
      <w:r>
        <w:rPr>
          <w:rFonts w:hint="eastAsia"/>
        </w:rPr>
        <w:t>⑩</w:t>
      </w:r>
      <w:r w:rsidR="0094018C">
        <w:t>利用者及び停留所の情報を登録、検索、変更及び削除を行う機能を有すること。</w:t>
      </w:r>
    </w:p>
    <w:p w14:paraId="4BBFC912" w14:textId="37B30A30" w:rsidR="00D4220F" w:rsidRDefault="00C25F17" w:rsidP="00C25F17">
      <w:pPr>
        <w:ind w:left="635" w:hanging="210"/>
      </w:pPr>
      <w:r>
        <w:rPr>
          <w:rFonts w:hint="eastAsia"/>
        </w:rPr>
        <w:t>⑪</w:t>
      </w:r>
      <w:r w:rsidR="0094018C">
        <w:t>利用及び運行状況を</w:t>
      </w:r>
      <w:r w:rsidR="005B1807">
        <w:rPr>
          <w:rFonts w:hint="eastAsia"/>
        </w:rPr>
        <w:t>オペレーター以外</w:t>
      </w:r>
      <w:r w:rsidR="0094018C">
        <w:t>（</w:t>
      </w:r>
      <w:r w:rsidR="00366814">
        <w:rPr>
          <w:rFonts w:hint="eastAsia"/>
        </w:rPr>
        <w:t>町役場</w:t>
      </w:r>
      <w:r w:rsidR="0094018C">
        <w:t>や運行事業者を想定）においても、リアルタイムに確認できる機能を提供すること。</w:t>
      </w:r>
    </w:p>
    <w:p w14:paraId="24CD7DC7" w14:textId="01E2B56B" w:rsidR="00A33629" w:rsidRDefault="00C25F17" w:rsidP="000A7573">
      <w:pPr>
        <w:ind w:left="530" w:hanging="105"/>
      </w:pPr>
      <w:r>
        <w:rPr>
          <w:rFonts w:hint="eastAsia"/>
        </w:rPr>
        <w:t>⑫</w:t>
      </w:r>
      <w:r w:rsidR="0094018C">
        <w:t>往路、復路の乗車受付が、一括の受付作業の中で容易にできること。</w:t>
      </w:r>
    </w:p>
    <w:p w14:paraId="512994DD" w14:textId="77777777" w:rsidR="00366814" w:rsidRDefault="0094018C" w:rsidP="000A7573">
      <w:pPr>
        <w:ind w:left="142"/>
      </w:pPr>
      <w:r>
        <w:t>（２）車載端末</w:t>
      </w:r>
    </w:p>
    <w:p w14:paraId="26F93EB9" w14:textId="2C277AA5" w:rsidR="00366814" w:rsidRDefault="0094018C" w:rsidP="000A7573">
      <w:pPr>
        <w:ind w:left="635" w:hanging="210"/>
      </w:pPr>
      <w:r>
        <w:t>①Android又はiOS端末で４GもしくはLTE通信機能を有し、運行</w:t>
      </w:r>
      <w:r w:rsidR="00FB4B64">
        <w:rPr>
          <w:rFonts w:hint="eastAsia"/>
        </w:rPr>
        <w:t>範囲</w:t>
      </w:r>
      <w:r w:rsidR="00366814">
        <w:rPr>
          <w:rFonts w:hint="eastAsia"/>
        </w:rPr>
        <w:t>内</w:t>
      </w:r>
      <w:r w:rsidR="00A70F9F">
        <w:rPr>
          <w:rFonts w:hint="eastAsia"/>
        </w:rPr>
        <w:t>を</w:t>
      </w:r>
      <w:r>
        <w:t>通信エリアとし、サーバからの運行指示をリアルタイムに受信することができること。</w:t>
      </w:r>
    </w:p>
    <w:p w14:paraId="5C9CF876" w14:textId="77777777" w:rsidR="00366814" w:rsidRDefault="0094018C" w:rsidP="000A7573">
      <w:pPr>
        <w:ind w:left="635" w:hanging="210"/>
      </w:pPr>
      <w:r>
        <w:t>②利用者が乗車したことをサーバへ送信する機能を提供すること。</w:t>
      </w:r>
    </w:p>
    <w:p w14:paraId="4EF29C52" w14:textId="7058DF32" w:rsidR="006426DA" w:rsidRDefault="0094018C" w:rsidP="000A7573">
      <w:pPr>
        <w:ind w:left="635" w:hanging="210"/>
      </w:pPr>
      <w:r>
        <w:t>③利用者の属性（一般、</w:t>
      </w:r>
      <w:r w:rsidR="00366814">
        <w:rPr>
          <w:rFonts w:hint="eastAsia"/>
        </w:rPr>
        <w:t>町民、</w:t>
      </w:r>
      <w:r>
        <w:t>小学生等）に応じて、所定の運賃を</w:t>
      </w:r>
      <w:r w:rsidR="00AB32F1">
        <w:rPr>
          <w:rFonts w:hint="eastAsia"/>
        </w:rPr>
        <w:t>区分</w:t>
      </w:r>
      <w:r>
        <w:t>できるシステムであること。</w:t>
      </w:r>
      <w:r w:rsidR="00A30A17">
        <w:rPr>
          <w:rFonts w:hint="eastAsia"/>
        </w:rPr>
        <w:t>町民については、ドライバー</w:t>
      </w:r>
      <w:r w:rsidR="00B06007">
        <w:rPr>
          <w:rFonts w:hint="eastAsia"/>
        </w:rPr>
        <w:t>が</w:t>
      </w:r>
      <w:r w:rsidR="00052461">
        <w:rPr>
          <w:rFonts w:hint="eastAsia"/>
        </w:rPr>
        <w:t>運転免許証等により浪江町民であることを確認すること。</w:t>
      </w:r>
    </w:p>
    <w:p w14:paraId="4B82DEF9" w14:textId="314994CA" w:rsidR="006426DA" w:rsidRDefault="0094018C" w:rsidP="000A7573">
      <w:pPr>
        <w:ind w:left="635" w:hanging="210"/>
      </w:pPr>
      <w:r>
        <w:t>④車載端末のディスプレイは10インチ</w:t>
      </w:r>
      <w:r w:rsidR="00AB32F1">
        <w:rPr>
          <w:rFonts w:hint="eastAsia"/>
        </w:rPr>
        <w:t>程度</w:t>
      </w:r>
      <w:r>
        <w:t>とし、付属品及び通信費等も見積額へ含むこと。</w:t>
      </w:r>
    </w:p>
    <w:p w14:paraId="7ABA882E" w14:textId="77777777" w:rsidR="006426DA" w:rsidRDefault="0094018C" w:rsidP="000A7573">
      <w:pPr>
        <w:ind w:left="142"/>
      </w:pPr>
      <w:r>
        <w:t>（３）その他</w:t>
      </w:r>
    </w:p>
    <w:p w14:paraId="2F094071" w14:textId="0198D646" w:rsidR="006426DA" w:rsidRDefault="0094018C" w:rsidP="000A7573">
      <w:pPr>
        <w:ind w:left="635" w:hanging="210"/>
      </w:pPr>
      <w:r>
        <w:t>①今後の対象地域の拡大や</w:t>
      </w:r>
      <w:r w:rsidR="00E82DCE">
        <w:rPr>
          <w:rFonts w:hint="eastAsia"/>
        </w:rPr>
        <w:t>利用形態の変化、町の復興状況の進捗</w:t>
      </w:r>
      <w:r>
        <w:t>等に対応するため、将来性・拡張性のあるシステムであること。</w:t>
      </w:r>
    </w:p>
    <w:p w14:paraId="72F0928A" w14:textId="0273E459" w:rsidR="006426DA" w:rsidRDefault="00610B15" w:rsidP="000A7573">
      <w:pPr>
        <w:ind w:left="635" w:hanging="210"/>
      </w:pPr>
      <w:r>
        <w:rPr>
          <w:rFonts w:hint="eastAsia"/>
        </w:rPr>
        <w:t>②</w:t>
      </w:r>
      <w:r w:rsidR="0094018C">
        <w:t>本</w:t>
      </w:r>
      <w:r w:rsidR="00C55B75">
        <w:rPr>
          <w:rFonts w:hint="eastAsia"/>
        </w:rPr>
        <w:t>町</w:t>
      </w:r>
      <w:r>
        <w:rPr>
          <w:rFonts w:hint="eastAsia"/>
        </w:rPr>
        <w:t>で策定した「浪江町地域公共交通計画」に記載されている各種施策について、各社の強みを活かして実行できる施策内容について提案すること。</w:t>
      </w:r>
    </w:p>
    <w:p w14:paraId="219925CD" w14:textId="77777777" w:rsidR="00A153A1" w:rsidRDefault="00A153A1" w:rsidP="00366814">
      <w:pPr>
        <w:ind w:leftChars="350" w:left="945" w:hangingChars="100" w:hanging="210"/>
      </w:pPr>
    </w:p>
    <w:p w14:paraId="3CFC4267" w14:textId="3AC33B7D" w:rsidR="006426DA" w:rsidRDefault="00B04E2F" w:rsidP="006572ED">
      <w:pPr>
        <w:ind w:leftChars="50" w:left="105"/>
      </w:pPr>
      <w:r>
        <w:rPr>
          <w:rFonts w:hint="eastAsia"/>
        </w:rPr>
        <w:t>９</w:t>
      </w:r>
      <w:r w:rsidR="0094018C">
        <w:t>．運用保守要件</w:t>
      </w:r>
    </w:p>
    <w:p w14:paraId="046D279C" w14:textId="5F27FD9C" w:rsidR="006426DA" w:rsidRDefault="0094018C" w:rsidP="006426DA">
      <w:pPr>
        <w:ind w:firstLineChars="200" w:firstLine="420"/>
      </w:pPr>
      <w:r>
        <w:t>サービス開始後の運用保守に関しての要件は、以下のとおりとする。</w:t>
      </w:r>
    </w:p>
    <w:p w14:paraId="1A05DA4E" w14:textId="4414613A" w:rsidR="00950FEE" w:rsidRDefault="000A7573" w:rsidP="000A7573">
      <w:pPr>
        <w:ind w:left="142"/>
      </w:pPr>
      <w:r>
        <w:rPr>
          <w:rFonts w:hint="eastAsia"/>
        </w:rPr>
        <w:t>（１）</w:t>
      </w:r>
      <w:r w:rsidR="0094018C">
        <w:t>システム等の運用・管理</w:t>
      </w:r>
    </w:p>
    <w:p w14:paraId="299E312F" w14:textId="4FFBB814" w:rsidR="006426DA" w:rsidRDefault="0094018C" w:rsidP="000A7573">
      <w:pPr>
        <w:ind w:left="539"/>
      </w:pPr>
      <w:r>
        <w:t>本システムの構築・運用・保守の際には、新たな機能の提案や</w:t>
      </w:r>
      <w:r w:rsidR="00AD4ADE">
        <w:t>本町</w:t>
      </w:r>
      <w:r>
        <w:t>が想定する機能の影響調査などを行うこと。また、システムに関する</w:t>
      </w:r>
      <w:r w:rsidR="00AD4ADE">
        <w:t>本町</w:t>
      </w:r>
      <w:r>
        <w:t>からの問合せ・相談への対応及び必要に応じた</w:t>
      </w:r>
      <w:r w:rsidR="00AD4ADE">
        <w:t>本町</w:t>
      </w:r>
      <w:r>
        <w:t>への情報提供を行うこと。なお、問合せ・相談受付時間は、原</w:t>
      </w:r>
      <w:r>
        <w:lastRenderedPageBreak/>
        <w:t>則として平日の</w:t>
      </w:r>
      <w:r w:rsidR="00950FEE">
        <w:rPr>
          <w:rFonts w:hint="eastAsia"/>
        </w:rPr>
        <w:t>９</w:t>
      </w:r>
      <w:r>
        <w:t>時</w:t>
      </w:r>
      <w:r w:rsidR="00950FEE">
        <w:rPr>
          <w:rFonts w:hint="eastAsia"/>
        </w:rPr>
        <w:t>０</w:t>
      </w:r>
      <w:r>
        <w:t>０分～１７時００分の間とし、３営業日以内の回答を基本とする。ただし、緊急時や回答に時間を要する場合は本</w:t>
      </w:r>
      <w:r w:rsidR="00C55B75">
        <w:rPr>
          <w:rFonts w:hint="eastAsia"/>
        </w:rPr>
        <w:t>町</w:t>
      </w:r>
      <w:r>
        <w:t>と協議の上で対応すること。問合せ及び回答は電子メールを基本とするが、緊急性の高いものは電話を利用すること。</w:t>
      </w:r>
    </w:p>
    <w:p w14:paraId="685BD571" w14:textId="63C6FE26" w:rsidR="006426DA" w:rsidRDefault="000A7573" w:rsidP="00176CA2">
      <w:pPr>
        <w:ind w:left="142"/>
      </w:pPr>
      <w:r>
        <w:rPr>
          <w:rFonts w:hint="eastAsia"/>
        </w:rPr>
        <w:t>（２）</w:t>
      </w:r>
      <w:r w:rsidR="0094018C">
        <w:t>バージョンアップ対応</w:t>
      </w:r>
    </w:p>
    <w:p w14:paraId="048D31F6" w14:textId="06D1B155" w:rsidR="006426DA" w:rsidRDefault="0094018C" w:rsidP="000A7573">
      <w:pPr>
        <w:ind w:left="539"/>
      </w:pPr>
      <w:r>
        <w:t>本業務において導入されるシステムに対して性能や品質の強化等のバージョンアップは、契約の範囲内において継続又は代替措置できるように対応すること。新たな機能の追加等、契約の範囲を超える場合は、</w:t>
      </w:r>
      <w:r w:rsidR="00AD4ADE">
        <w:t>本町</w:t>
      </w:r>
      <w:r>
        <w:t>との協議を設けることとする。</w:t>
      </w:r>
    </w:p>
    <w:p w14:paraId="37747665" w14:textId="4EBF5FB0" w:rsidR="00950FEE" w:rsidRDefault="000A7573" w:rsidP="00176CA2">
      <w:pPr>
        <w:ind w:left="142"/>
      </w:pPr>
      <w:r>
        <w:rPr>
          <w:rFonts w:hint="eastAsia"/>
        </w:rPr>
        <w:t>（３）</w:t>
      </w:r>
      <w:r w:rsidR="0094018C">
        <w:t>運営・管理支援</w:t>
      </w:r>
    </w:p>
    <w:p w14:paraId="02AC92CF" w14:textId="597C4057" w:rsidR="006426DA" w:rsidRDefault="0094018C" w:rsidP="000A7573">
      <w:pPr>
        <w:ind w:left="539"/>
      </w:pPr>
      <w:r>
        <w:t>本システムの運営・管理においては、利便性・有益性が向上するよう、必要な情報収集を行うとともに、積極的な提案を行うこと。</w:t>
      </w:r>
    </w:p>
    <w:p w14:paraId="0EBD3162" w14:textId="77777777" w:rsidR="006572ED" w:rsidRDefault="006572ED" w:rsidP="000A7573">
      <w:pPr>
        <w:ind w:left="539"/>
      </w:pPr>
    </w:p>
    <w:p w14:paraId="604AE717" w14:textId="0453A271" w:rsidR="007E7623" w:rsidRDefault="0094018C" w:rsidP="006572ED">
      <w:pPr>
        <w:ind w:leftChars="50" w:left="105"/>
      </w:pPr>
      <w:r>
        <w:t>１</w:t>
      </w:r>
      <w:r w:rsidR="00B04E2F">
        <w:rPr>
          <w:rFonts w:hint="eastAsia"/>
        </w:rPr>
        <w:t>０</w:t>
      </w:r>
      <w:r>
        <w:t>．セキュリティ要件</w:t>
      </w:r>
    </w:p>
    <w:p w14:paraId="44B1FA43" w14:textId="63420A9A" w:rsidR="006426DA" w:rsidRDefault="0094018C" w:rsidP="00176CA2">
      <w:pPr>
        <w:ind w:left="539"/>
      </w:pPr>
      <w:r>
        <w:t>以下のとおりとする。</w:t>
      </w:r>
    </w:p>
    <w:tbl>
      <w:tblPr>
        <w:tblStyle w:val="a4"/>
        <w:tblW w:w="0" w:type="auto"/>
        <w:tblLook w:val="04A0" w:firstRow="1" w:lastRow="0" w:firstColumn="1" w:lastColumn="0" w:noHBand="0" w:noVBand="1"/>
      </w:tblPr>
      <w:tblGrid>
        <w:gridCol w:w="1555"/>
        <w:gridCol w:w="6939"/>
      </w:tblGrid>
      <w:tr w:rsidR="007E7623" w14:paraId="5568BAFF" w14:textId="77777777" w:rsidTr="007E7623">
        <w:tc>
          <w:tcPr>
            <w:tcW w:w="1555" w:type="dxa"/>
          </w:tcPr>
          <w:p w14:paraId="1E341561" w14:textId="58948532" w:rsidR="007E7623" w:rsidRDefault="007E7623" w:rsidP="007E7623">
            <w:r>
              <w:t>項目</w:t>
            </w:r>
          </w:p>
        </w:tc>
        <w:tc>
          <w:tcPr>
            <w:tcW w:w="6939" w:type="dxa"/>
            <w:tcBorders>
              <w:bottom w:val="single" w:sz="4" w:space="0" w:color="auto"/>
            </w:tcBorders>
          </w:tcPr>
          <w:p w14:paraId="4F24E4C2" w14:textId="3168E38A" w:rsidR="007E7623" w:rsidRDefault="007E7623" w:rsidP="007E7623">
            <w:r>
              <w:t>仕様</w:t>
            </w:r>
          </w:p>
        </w:tc>
      </w:tr>
      <w:tr w:rsidR="00AC1ED4" w:rsidRPr="00AC1ED4" w14:paraId="1B542123" w14:textId="77777777" w:rsidTr="007E7623">
        <w:trPr>
          <w:trHeight w:val="480"/>
        </w:trPr>
        <w:tc>
          <w:tcPr>
            <w:tcW w:w="1555" w:type="dxa"/>
          </w:tcPr>
          <w:p w14:paraId="1F81DEF6" w14:textId="1E00B1BD" w:rsidR="00AC1ED4" w:rsidRDefault="00AC1ED4" w:rsidP="007E7623">
            <w:r>
              <w:t>認証資格</w:t>
            </w:r>
          </w:p>
        </w:tc>
        <w:tc>
          <w:tcPr>
            <w:tcW w:w="6939" w:type="dxa"/>
            <w:tcBorders>
              <w:bottom w:val="single" w:sz="4" w:space="0" w:color="auto"/>
            </w:tcBorders>
          </w:tcPr>
          <w:p w14:paraId="545350EB" w14:textId="50D5EA65" w:rsidR="00AC1ED4" w:rsidRDefault="00AC1ED4" w:rsidP="007E7623">
            <w:r>
              <w:rPr>
                <w:rFonts w:hint="eastAsia"/>
              </w:rPr>
              <w:t>ISMS、プライバシーポリシーマークなど事業者における認証制度・評価制度への対応がなされていること。</w:t>
            </w:r>
          </w:p>
        </w:tc>
      </w:tr>
      <w:tr w:rsidR="007E7623" w14:paraId="3C1106C9" w14:textId="77777777" w:rsidTr="007E7623">
        <w:trPr>
          <w:trHeight w:val="480"/>
        </w:trPr>
        <w:tc>
          <w:tcPr>
            <w:tcW w:w="1555" w:type="dxa"/>
            <w:vMerge w:val="restart"/>
          </w:tcPr>
          <w:p w14:paraId="2DDA9E48" w14:textId="779DB2FF" w:rsidR="007E7623" w:rsidRDefault="007E7623" w:rsidP="007E7623">
            <w:r>
              <w:t>情報セキュリティ要件</w:t>
            </w:r>
          </w:p>
        </w:tc>
        <w:tc>
          <w:tcPr>
            <w:tcW w:w="6939" w:type="dxa"/>
            <w:tcBorders>
              <w:bottom w:val="single" w:sz="4" w:space="0" w:color="auto"/>
            </w:tcBorders>
          </w:tcPr>
          <w:p w14:paraId="36F6FB3C" w14:textId="77E8E6E8" w:rsidR="007E7623" w:rsidRDefault="007E7623" w:rsidP="007E7623">
            <w:r>
              <w:t>個人情報の保護に配慮するなど、利用者が安心して利用できる対策を実施していること。</w:t>
            </w:r>
          </w:p>
        </w:tc>
      </w:tr>
      <w:tr w:rsidR="007E7623" w14:paraId="0CE5694A" w14:textId="77777777" w:rsidTr="007E7623">
        <w:trPr>
          <w:trHeight w:val="588"/>
        </w:trPr>
        <w:tc>
          <w:tcPr>
            <w:tcW w:w="1555" w:type="dxa"/>
            <w:vMerge/>
          </w:tcPr>
          <w:p w14:paraId="10EE3839" w14:textId="77777777" w:rsidR="007E7623" w:rsidRDefault="007E7623" w:rsidP="007E7623"/>
        </w:tc>
        <w:tc>
          <w:tcPr>
            <w:tcW w:w="6939" w:type="dxa"/>
            <w:tcBorders>
              <w:bottom w:val="single" w:sz="4" w:space="0" w:color="auto"/>
            </w:tcBorders>
          </w:tcPr>
          <w:p w14:paraId="1DEFA04D" w14:textId="1D0E46F0" w:rsidR="007E7623" w:rsidRPr="007E7623" w:rsidRDefault="007E7623" w:rsidP="007E7623">
            <w:r>
              <w:t>ウイルス対策・不正アクセス対策（脆弱性対応）を行うこと。</w:t>
            </w:r>
          </w:p>
        </w:tc>
      </w:tr>
      <w:tr w:rsidR="007E7623" w14:paraId="38CA1317" w14:textId="77777777" w:rsidTr="007E7623">
        <w:trPr>
          <w:trHeight w:val="588"/>
        </w:trPr>
        <w:tc>
          <w:tcPr>
            <w:tcW w:w="1555" w:type="dxa"/>
            <w:vMerge/>
          </w:tcPr>
          <w:p w14:paraId="5D5C8D71" w14:textId="77777777" w:rsidR="007E7623" w:rsidRDefault="007E7623" w:rsidP="007E7623"/>
        </w:tc>
        <w:tc>
          <w:tcPr>
            <w:tcW w:w="6939" w:type="dxa"/>
            <w:tcBorders>
              <w:bottom w:val="single" w:sz="4" w:space="0" w:color="auto"/>
            </w:tcBorders>
          </w:tcPr>
          <w:p w14:paraId="42AB1825" w14:textId="3CEF3F4D" w:rsidR="007E7623" w:rsidRDefault="007E7623" w:rsidP="007E7623">
            <w:r>
              <w:t>サーバソフトウェア・システム・ＤＢ等への不正アクセス等の状況を適切に確認すること。</w:t>
            </w:r>
          </w:p>
        </w:tc>
      </w:tr>
      <w:tr w:rsidR="007E7623" w14:paraId="05733BF2" w14:textId="77777777" w:rsidTr="007E7623">
        <w:trPr>
          <w:trHeight w:val="480"/>
        </w:trPr>
        <w:tc>
          <w:tcPr>
            <w:tcW w:w="1555" w:type="dxa"/>
            <w:vMerge/>
          </w:tcPr>
          <w:p w14:paraId="412B6CF0" w14:textId="77777777" w:rsidR="007E7623" w:rsidRDefault="007E7623" w:rsidP="007E7623"/>
        </w:tc>
        <w:tc>
          <w:tcPr>
            <w:tcW w:w="6939" w:type="dxa"/>
            <w:tcBorders>
              <w:bottom w:val="single" w:sz="4" w:space="0" w:color="auto"/>
            </w:tcBorders>
          </w:tcPr>
          <w:p w14:paraId="39FEF7BF" w14:textId="415C51E7" w:rsidR="007E7623" w:rsidRPr="007E7623" w:rsidRDefault="007E7623" w:rsidP="007E7623">
            <w:r>
              <w:t>利用者のスマートフォンの電話帳や通話履歴、その他個人情報はシステム内では収集しないこと。</w:t>
            </w:r>
          </w:p>
        </w:tc>
      </w:tr>
      <w:tr w:rsidR="007E7623" w14:paraId="71B430E1" w14:textId="77777777" w:rsidTr="007E7623">
        <w:trPr>
          <w:trHeight w:val="288"/>
        </w:trPr>
        <w:tc>
          <w:tcPr>
            <w:tcW w:w="1555" w:type="dxa"/>
            <w:vMerge/>
          </w:tcPr>
          <w:p w14:paraId="3753CAE3" w14:textId="77777777" w:rsidR="007E7623" w:rsidRDefault="007E7623" w:rsidP="007E7623"/>
        </w:tc>
        <w:tc>
          <w:tcPr>
            <w:tcW w:w="6939" w:type="dxa"/>
            <w:tcBorders>
              <w:bottom w:val="single" w:sz="4" w:space="0" w:color="auto"/>
            </w:tcBorders>
          </w:tcPr>
          <w:p w14:paraId="249B37B0" w14:textId="24B94C4F" w:rsidR="007E7623" w:rsidRDefault="007E7623" w:rsidP="007E7623">
            <w:r>
              <w:t>個人情報やその他情報資産を適切に管理する体制になっていること。</w:t>
            </w:r>
          </w:p>
        </w:tc>
      </w:tr>
      <w:tr w:rsidR="007E7623" w14:paraId="22C1EF29" w14:textId="77777777" w:rsidTr="007E7623">
        <w:trPr>
          <w:trHeight w:val="420"/>
        </w:trPr>
        <w:tc>
          <w:tcPr>
            <w:tcW w:w="1555" w:type="dxa"/>
            <w:vMerge/>
          </w:tcPr>
          <w:p w14:paraId="360E337E" w14:textId="77777777" w:rsidR="007E7623" w:rsidRDefault="007E7623" w:rsidP="007E7623"/>
        </w:tc>
        <w:tc>
          <w:tcPr>
            <w:tcW w:w="6939" w:type="dxa"/>
            <w:tcBorders>
              <w:bottom w:val="single" w:sz="4" w:space="0" w:color="auto"/>
            </w:tcBorders>
          </w:tcPr>
          <w:p w14:paraId="59DA3221" w14:textId="0DBED819" w:rsidR="007E7623" w:rsidRPr="007E7623" w:rsidRDefault="007E7623" w:rsidP="007E7623">
            <w:r>
              <w:t>アクセスログや操作ログ等を取得し、一定期間保存すること。本</w:t>
            </w:r>
            <w:r w:rsidR="00C55B75">
              <w:rPr>
                <w:rFonts w:hint="eastAsia"/>
              </w:rPr>
              <w:t>町</w:t>
            </w:r>
            <w:r>
              <w:t>から要請があった場合は、それらのログを本</w:t>
            </w:r>
            <w:r w:rsidR="00C55B75">
              <w:rPr>
                <w:rFonts w:hint="eastAsia"/>
              </w:rPr>
              <w:t>町</w:t>
            </w:r>
            <w:r>
              <w:t>に提供すること。</w:t>
            </w:r>
          </w:p>
        </w:tc>
      </w:tr>
      <w:tr w:rsidR="007E7623" w14:paraId="19E3D39B" w14:textId="77777777" w:rsidTr="007E7623">
        <w:trPr>
          <w:trHeight w:val="540"/>
        </w:trPr>
        <w:tc>
          <w:tcPr>
            <w:tcW w:w="1555" w:type="dxa"/>
            <w:vMerge/>
          </w:tcPr>
          <w:p w14:paraId="62F9BA28" w14:textId="77777777" w:rsidR="007E7623" w:rsidRDefault="007E7623" w:rsidP="007E7623"/>
        </w:tc>
        <w:tc>
          <w:tcPr>
            <w:tcW w:w="6939" w:type="dxa"/>
            <w:tcBorders>
              <w:bottom w:val="single" w:sz="4" w:space="0" w:color="auto"/>
            </w:tcBorders>
          </w:tcPr>
          <w:p w14:paraId="21677AEE" w14:textId="73B8084E" w:rsidR="007E7623" w:rsidRDefault="007E7623" w:rsidP="007E7623">
            <w:r>
              <w:t>通信データ及び保存されるデータは暗号化が行われていること。</w:t>
            </w:r>
          </w:p>
        </w:tc>
      </w:tr>
      <w:tr w:rsidR="007E7623" w14:paraId="681E9119" w14:textId="77777777" w:rsidTr="007E7623">
        <w:trPr>
          <w:trHeight w:val="444"/>
        </w:trPr>
        <w:tc>
          <w:tcPr>
            <w:tcW w:w="1555" w:type="dxa"/>
            <w:vMerge/>
            <w:tcBorders>
              <w:bottom w:val="single" w:sz="4" w:space="0" w:color="auto"/>
            </w:tcBorders>
          </w:tcPr>
          <w:p w14:paraId="7236C662" w14:textId="77777777" w:rsidR="007E7623" w:rsidRDefault="007E7623" w:rsidP="007E7623"/>
        </w:tc>
        <w:tc>
          <w:tcPr>
            <w:tcW w:w="6939" w:type="dxa"/>
            <w:tcBorders>
              <w:bottom w:val="single" w:sz="4" w:space="0" w:color="auto"/>
            </w:tcBorders>
          </w:tcPr>
          <w:p w14:paraId="3A65A2AD" w14:textId="775D1622" w:rsidR="007E7623" w:rsidRDefault="007E7623" w:rsidP="007E7623">
            <w:r>
              <w:t>管理画面は、アクセス制御を実施し、不正アクセスへの対策を講じること。</w:t>
            </w:r>
          </w:p>
        </w:tc>
      </w:tr>
      <w:tr w:rsidR="007E7623" w14:paraId="72A35543" w14:textId="77777777" w:rsidTr="007E7623">
        <w:tc>
          <w:tcPr>
            <w:tcW w:w="1555" w:type="dxa"/>
            <w:tcBorders>
              <w:top w:val="single" w:sz="4" w:space="0" w:color="auto"/>
            </w:tcBorders>
          </w:tcPr>
          <w:p w14:paraId="743E2CA0" w14:textId="477C06CC" w:rsidR="007E7623" w:rsidRDefault="007377CD" w:rsidP="007E7623">
            <w:r>
              <w:rPr>
                <w:rFonts w:hint="eastAsia"/>
              </w:rPr>
              <w:t>個人情報・情報セキュリティの順守</w:t>
            </w:r>
          </w:p>
        </w:tc>
        <w:tc>
          <w:tcPr>
            <w:tcW w:w="6939" w:type="dxa"/>
            <w:tcBorders>
              <w:top w:val="single" w:sz="4" w:space="0" w:color="auto"/>
            </w:tcBorders>
          </w:tcPr>
          <w:p w14:paraId="1042EDA4" w14:textId="131B9FBE" w:rsidR="00A45053" w:rsidRDefault="00A45053" w:rsidP="007377CD">
            <w:r>
              <w:rPr>
                <w:rFonts w:hint="eastAsia"/>
              </w:rPr>
              <w:t>個人情報保護法</w:t>
            </w:r>
            <w:r w:rsidR="007377CD">
              <w:rPr>
                <w:rFonts w:hint="eastAsia"/>
              </w:rPr>
              <w:t>及び</w:t>
            </w:r>
            <w:r>
              <w:rPr>
                <w:rFonts w:hint="eastAsia"/>
              </w:rPr>
              <w:t>浪江町セキュリティポリシー</w:t>
            </w:r>
            <w:r w:rsidR="007377CD">
              <w:rPr>
                <w:rFonts w:hint="eastAsia"/>
              </w:rPr>
              <w:t>を遵守</w:t>
            </w:r>
            <w:r>
              <w:rPr>
                <w:rFonts w:hint="eastAsia"/>
              </w:rPr>
              <w:t>すること</w:t>
            </w:r>
          </w:p>
        </w:tc>
      </w:tr>
    </w:tbl>
    <w:p w14:paraId="2ACB4935" w14:textId="641410DD" w:rsidR="00A2338E" w:rsidRDefault="00A2338E" w:rsidP="007E7623"/>
    <w:p w14:paraId="70D7EBF0" w14:textId="2683477B" w:rsidR="00A70F9F" w:rsidRDefault="00A70F9F" w:rsidP="007E7623"/>
    <w:p w14:paraId="155A05BD" w14:textId="399AE526" w:rsidR="00A70F9F" w:rsidRDefault="00A70F9F" w:rsidP="007E7623"/>
    <w:p w14:paraId="17074CE1" w14:textId="219DA15F" w:rsidR="006426DA" w:rsidRDefault="0094018C" w:rsidP="006572ED">
      <w:pPr>
        <w:ind w:leftChars="50" w:left="105"/>
      </w:pPr>
      <w:r>
        <w:lastRenderedPageBreak/>
        <w:t>１</w:t>
      </w:r>
      <w:r w:rsidR="00B04E2F">
        <w:rPr>
          <w:rFonts w:hint="eastAsia"/>
        </w:rPr>
        <w:t>１</w:t>
      </w:r>
      <w:r>
        <w:t>．成果物</w:t>
      </w:r>
    </w:p>
    <w:p w14:paraId="6A78AFE1" w14:textId="7D2AF11D" w:rsidR="007E7623" w:rsidRDefault="0094018C" w:rsidP="001F03B7">
      <w:pPr>
        <w:ind w:left="539"/>
      </w:pPr>
      <w:r>
        <w:t>以下のとおりとする。</w:t>
      </w:r>
    </w:p>
    <w:tbl>
      <w:tblPr>
        <w:tblStyle w:val="a4"/>
        <w:tblW w:w="0" w:type="auto"/>
        <w:tblLook w:val="04A0" w:firstRow="1" w:lastRow="0" w:firstColumn="1" w:lastColumn="0" w:noHBand="0" w:noVBand="1"/>
      </w:tblPr>
      <w:tblGrid>
        <w:gridCol w:w="704"/>
        <w:gridCol w:w="3260"/>
        <w:gridCol w:w="3969"/>
      </w:tblGrid>
      <w:tr w:rsidR="00900431" w14:paraId="3C14BE3C" w14:textId="12EB0F32" w:rsidTr="00900431">
        <w:tc>
          <w:tcPr>
            <w:tcW w:w="704" w:type="dxa"/>
          </w:tcPr>
          <w:p w14:paraId="233315E8" w14:textId="075DF224" w:rsidR="00900431" w:rsidRDefault="00900431" w:rsidP="007E7623">
            <w:r>
              <w:t>№</w:t>
            </w:r>
          </w:p>
        </w:tc>
        <w:tc>
          <w:tcPr>
            <w:tcW w:w="3260" w:type="dxa"/>
          </w:tcPr>
          <w:p w14:paraId="79DC34ED" w14:textId="235B0710" w:rsidR="00900431" w:rsidRDefault="00900431" w:rsidP="007E7623">
            <w:r>
              <w:t>成果物・業務報告</w:t>
            </w:r>
          </w:p>
        </w:tc>
        <w:tc>
          <w:tcPr>
            <w:tcW w:w="3969" w:type="dxa"/>
          </w:tcPr>
          <w:p w14:paraId="0FE76B86" w14:textId="5549C320" w:rsidR="00900431" w:rsidRDefault="00900431" w:rsidP="007E7623">
            <w:r>
              <w:t>形態</w:t>
            </w:r>
          </w:p>
        </w:tc>
      </w:tr>
      <w:tr w:rsidR="00900431" w14:paraId="2EF51316" w14:textId="0A11CED6" w:rsidTr="006C57BD">
        <w:tc>
          <w:tcPr>
            <w:tcW w:w="704" w:type="dxa"/>
            <w:vAlign w:val="center"/>
          </w:tcPr>
          <w:p w14:paraId="02D2D360" w14:textId="7DF5974E" w:rsidR="00900431" w:rsidRDefault="00DF3FA2" w:rsidP="00DF3FA2">
            <w:pPr>
              <w:jc w:val="center"/>
            </w:pPr>
            <w:r>
              <w:rPr>
                <w:rFonts w:hint="eastAsia"/>
              </w:rPr>
              <w:t>1</w:t>
            </w:r>
          </w:p>
        </w:tc>
        <w:tc>
          <w:tcPr>
            <w:tcW w:w="3260" w:type="dxa"/>
            <w:vAlign w:val="center"/>
          </w:tcPr>
          <w:p w14:paraId="6D03B99A" w14:textId="62532630" w:rsidR="00900431" w:rsidRDefault="00900431" w:rsidP="007E7623">
            <w:r>
              <w:t>業務実施計画書</w:t>
            </w:r>
          </w:p>
        </w:tc>
        <w:tc>
          <w:tcPr>
            <w:tcW w:w="3969" w:type="dxa"/>
            <w:vMerge w:val="restart"/>
          </w:tcPr>
          <w:p w14:paraId="42F43DD6" w14:textId="09CF944B" w:rsidR="00900431" w:rsidRDefault="00900431" w:rsidP="007E7623">
            <w:r>
              <w:t>ＰＤＦ形式及び</w:t>
            </w:r>
            <w:proofErr w:type="spellStart"/>
            <w:r>
              <w:t>MicrosoftOffice</w:t>
            </w:r>
            <w:proofErr w:type="spellEnd"/>
            <w:r>
              <w:t>で編集可能な形式のファイル</w:t>
            </w:r>
          </w:p>
        </w:tc>
      </w:tr>
      <w:tr w:rsidR="00900431" w14:paraId="62413BF6" w14:textId="5D3D554F" w:rsidTr="006C57BD">
        <w:tc>
          <w:tcPr>
            <w:tcW w:w="704" w:type="dxa"/>
            <w:vAlign w:val="center"/>
          </w:tcPr>
          <w:p w14:paraId="0AE9EC64" w14:textId="51BA86BE" w:rsidR="00900431" w:rsidRDefault="00DF3FA2" w:rsidP="00DF3FA2">
            <w:pPr>
              <w:jc w:val="center"/>
            </w:pPr>
            <w:r>
              <w:rPr>
                <w:rFonts w:hint="eastAsia"/>
              </w:rPr>
              <w:t>2</w:t>
            </w:r>
          </w:p>
        </w:tc>
        <w:tc>
          <w:tcPr>
            <w:tcW w:w="3260" w:type="dxa"/>
            <w:vAlign w:val="center"/>
          </w:tcPr>
          <w:p w14:paraId="4B1E710C" w14:textId="550B32FF" w:rsidR="00900431" w:rsidRDefault="00900431" w:rsidP="007E7623">
            <w:r>
              <w:t>システム構成図</w:t>
            </w:r>
          </w:p>
        </w:tc>
        <w:tc>
          <w:tcPr>
            <w:tcW w:w="3969" w:type="dxa"/>
            <w:vMerge/>
          </w:tcPr>
          <w:p w14:paraId="69E3C674" w14:textId="77777777" w:rsidR="00900431" w:rsidRDefault="00900431" w:rsidP="007E7623"/>
        </w:tc>
      </w:tr>
      <w:tr w:rsidR="00900431" w14:paraId="0B185A0D" w14:textId="08248A26" w:rsidTr="006C57BD">
        <w:tc>
          <w:tcPr>
            <w:tcW w:w="704" w:type="dxa"/>
            <w:vAlign w:val="center"/>
          </w:tcPr>
          <w:p w14:paraId="7BA634D0" w14:textId="7BD00727" w:rsidR="00900431" w:rsidRDefault="00DF3FA2" w:rsidP="00DF3FA2">
            <w:pPr>
              <w:jc w:val="center"/>
            </w:pPr>
            <w:r>
              <w:rPr>
                <w:rFonts w:hint="eastAsia"/>
              </w:rPr>
              <w:t>3</w:t>
            </w:r>
          </w:p>
        </w:tc>
        <w:tc>
          <w:tcPr>
            <w:tcW w:w="3260" w:type="dxa"/>
            <w:vAlign w:val="center"/>
          </w:tcPr>
          <w:p w14:paraId="324517B5" w14:textId="422BE457" w:rsidR="00900431" w:rsidRDefault="00900431" w:rsidP="007E7623">
            <w:r>
              <w:t>テスト計画</w:t>
            </w:r>
          </w:p>
        </w:tc>
        <w:tc>
          <w:tcPr>
            <w:tcW w:w="3969" w:type="dxa"/>
            <w:vMerge/>
          </w:tcPr>
          <w:p w14:paraId="1FAB563E" w14:textId="77777777" w:rsidR="00900431" w:rsidRDefault="00900431" w:rsidP="007E7623"/>
        </w:tc>
      </w:tr>
      <w:tr w:rsidR="00900431" w14:paraId="5132A5BD" w14:textId="017BD9A4" w:rsidTr="006C57BD">
        <w:tc>
          <w:tcPr>
            <w:tcW w:w="704" w:type="dxa"/>
            <w:vAlign w:val="center"/>
          </w:tcPr>
          <w:p w14:paraId="404349D0" w14:textId="76AF6517" w:rsidR="00900431" w:rsidRDefault="00DF3FA2" w:rsidP="00DF3FA2">
            <w:pPr>
              <w:jc w:val="center"/>
            </w:pPr>
            <w:r>
              <w:rPr>
                <w:rFonts w:hint="eastAsia"/>
              </w:rPr>
              <w:t>4</w:t>
            </w:r>
          </w:p>
        </w:tc>
        <w:tc>
          <w:tcPr>
            <w:tcW w:w="3260" w:type="dxa"/>
            <w:vAlign w:val="center"/>
          </w:tcPr>
          <w:p w14:paraId="70738707" w14:textId="3BAB2AFE" w:rsidR="00900431" w:rsidRDefault="00900431" w:rsidP="007E7623">
            <w:r>
              <w:t>テスト実施要領</w:t>
            </w:r>
          </w:p>
        </w:tc>
        <w:tc>
          <w:tcPr>
            <w:tcW w:w="3969" w:type="dxa"/>
            <w:vMerge/>
          </w:tcPr>
          <w:p w14:paraId="1B1008E9" w14:textId="77777777" w:rsidR="00900431" w:rsidRDefault="00900431" w:rsidP="007E7623"/>
        </w:tc>
      </w:tr>
      <w:tr w:rsidR="00900431" w14:paraId="670D4CB8" w14:textId="00C414B2" w:rsidTr="006C57BD">
        <w:tc>
          <w:tcPr>
            <w:tcW w:w="704" w:type="dxa"/>
            <w:vAlign w:val="center"/>
          </w:tcPr>
          <w:p w14:paraId="1F0D2E5C" w14:textId="41C6225C" w:rsidR="00900431" w:rsidRDefault="00DF3FA2" w:rsidP="00DF3FA2">
            <w:pPr>
              <w:jc w:val="center"/>
            </w:pPr>
            <w:r>
              <w:rPr>
                <w:rFonts w:hint="eastAsia"/>
              </w:rPr>
              <w:t>5</w:t>
            </w:r>
          </w:p>
        </w:tc>
        <w:tc>
          <w:tcPr>
            <w:tcW w:w="3260" w:type="dxa"/>
            <w:vAlign w:val="center"/>
          </w:tcPr>
          <w:p w14:paraId="57B84C13" w14:textId="1230DFAB" w:rsidR="00900431" w:rsidRDefault="00900431" w:rsidP="007E7623">
            <w:r>
              <w:t>テスト結果報告書</w:t>
            </w:r>
          </w:p>
        </w:tc>
        <w:tc>
          <w:tcPr>
            <w:tcW w:w="3969" w:type="dxa"/>
            <w:vMerge/>
          </w:tcPr>
          <w:p w14:paraId="544B47C6" w14:textId="77777777" w:rsidR="00900431" w:rsidRDefault="00900431" w:rsidP="007E7623"/>
        </w:tc>
      </w:tr>
      <w:tr w:rsidR="00900431" w14:paraId="2AE514C1" w14:textId="16DDF745" w:rsidTr="006C57BD">
        <w:tc>
          <w:tcPr>
            <w:tcW w:w="704" w:type="dxa"/>
            <w:vAlign w:val="center"/>
          </w:tcPr>
          <w:p w14:paraId="04452E3A" w14:textId="6920F8C3" w:rsidR="00900431" w:rsidRDefault="00DF3FA2" w:rsidP="00DF3FA2">
            <w:pPr>
              <w:jc w:val="center"/>
            </w:pPr>
            <w:r>
              <w:rPr>
                <w:rFonts w:hint="eastAsia"/>
              </w:rPr>
              <w:t>6</w:t>
            </w:r>
          </w:p>
        </w:tc>
        <w:tc>
          <w:tcPr>
            <w:tcW w:w="3260" w:type="dxa"/>
            <w:vAlign w:val="center"/>
          </w:tcPr>
          <w:p w14:paraId="6D0B1274" w14:textId="55862FD7" w:rsidR="00900431" w:rsidRDefault="00900431" w:rsidP="007E7623">
            <w:r>
              <w:t>研修用資料</w:t>
            </w:r>
          </w:p>
        </w:tc>
        <w:tc>
          <w:tcPr>
            <w:tcW w:w="3969" w:type="dxa"/>
            <w:vMerge/>
          </w:tcPr>
          <w:p w14:paraId="5CCFCC7F" w14:textId="77777777" w:rsidR="00900431" w:rsidRDefault="00900431" w:rsidP="007E7623"/>
        </w:tc>
      </w:tr>
      <w:tr w:rsidR="00900431" w14:paraId="52B6FDF9" w14:textId="7D5B979C" w:rsidTr="006C57BD">
        <w:tc>
          <w:tcPr>
            <w:tcW w:w="704" w:type="dxa"/>
            <w:vAlign w:val="center"/>
          </w:tcPr>
          <w:p w14:paraId="315A0A2E" w14:textId="30F44CC6" w:rsidR="00900431" w:rsidRDefault="00DF3FA2" w:rsidP="00DF3FA2">
            <w:pPr>
              <w:jc w:val="center"/>
            </w:pPr>
            <w:r>
              <w:rPr>
                <w:rFonts w:hint="eastAsia"/>
              </w:rPr>
              <w:t>7</w:t>
            </w:r>
          </w:p>
        </w:tc>
        <w:tc>
          <w:tcPr>
            <w:tcW w:w="3260" w:type="dxa"/>
            <w:vAlign w:val="center"/>
          </w:tcPr>
          <w:p w14:paraId="664546EC" w14:textId="35B63569" w:rsidR="00900431" w:rsidRDefault="00900431" w:rsidP="007E7623">
            <w:r>
              <w:t>打合せの議事録</w:t>
            </w:r>
          </w:p>
        </w:tc>
        <w:tc>
          <w:tcPr>
            <w:tcW w:w="3969" w:type="dxa"/>
            <w:vMerge/>
          </w:tcPr>
          <w:p w14:paraId="0ABEBF21" w14:textId="77777777" w:rsidR="00900431" w:rsidRDefault="00900431" w:rsidP="007E7623"/>
        </w:tc>
      </w:tr>
      <w:tr w:rsidR="00900431" w14:paraId="07BDBEF4" w14:textId="77777777" w:rsidTr="006C57BD">
        <w:tc>
          <w:tcPr>
            <w:tcW w:w="704" w:type="dxa"/>
            <w:vAlign w:val="center"/>
          </w:tcPr>
          <w:p w14:paraId="4E78D027" w14:textId="27320C0B" w:rsidR="00900431" w:rsidRDefault="00DF3FA2" w:rsidP="00DF3FA2">
            <w:pPr>
              <w:jc w:val="center"/>
            </w:pPr>
            <w:r>
              <w:rPr>
                <w:rFonts w:hint="eastAsia"/>
              </w:rPr>
              <w:t>8</w:t>
            </w:r>
          </w:p>
        </w:tc>
        <w:tc>
          <w:tcPr>
            <w:tcW w:w="3260" w:type="dxa"/>
            <w:vAlign w:val="center"/>
          </w:tcPr>
          <w:p w14:paraId="0BD63F8A" w14:textId="5B601775" w:rsidR="00900431" w:rsidRDefault="00900431" w:rsidP="007E7623">
            <w:r>
              <w:t>操作マニュアル</w:t>
            </w:r>
          </w:p>
        </w:tc>
        <w:tc>
          <w:tcPr>
            <w:tcW w:w="3969" w:type="dxa"/>
            <w:vMerge/>
          </w:tcPr>
          <w:p w14:paraId="35503CAB" w14:textId="77777777" w:rsidR="00900431" w:rsidRDefault="00900431" w:rsidP="007E7623"/>
        </w:tc>
      </w:tr>
      <w:tr w:rsidR="00900431" w14:paraId="143D3DA4" w14:textId="77777777" w:rsidTr="006C57BD">
        <w:tc>
          <w:tcPr>
            <w:tcW w:w="704" w:type="dxa"/>
            <w:vAlign w:val="center"/>
          </w:tcPr>
          <w:p w14:paraId="3434586E" w14:textId="4604B9BE" w:rsidR="00900431" w:rsidRDefault="00DF3FA2" w:rsidP="00DF3FA2">
            <w:pPr>
              <w:jc w:val="center"/>
            </w:pPr>
            <w:r>
              <w:rPr>
                <w:rFonts w:hint="eastAsia"/>
              </w:rPr>
              <w:t>9</w:t>
            </w:r>
          </w:p>
        </w:tc>
        <w:tc>
          <w:tcPr>
            <w:tcW w:w="3260" w:type="dxa"/>
            <w:vAlign w:val="center"/>
          </w:tcPr>
          <w:p w14:paraId="573143D5" w14:textId="06A66076" w:rsidR="00900431" w:rsidRDefault="00900431" w:rsidP="007E7623">
            <w:r>
              <w:t>ポスター</w:t>
            </w:r>
          </w:p>
        </w:tc>
        <w:tc>
          <w:tcPr>
            <w:tcW w:w="3969" w:type="dxa"/>
          </w:tcPr>
          <w:p w14:paraId="18043459" w14:textId="0925920B" w:rsidR="00900431" w:rsidRDefault="00900431" w:rsidP="007E7623">
            <w:r>
              <w:t>ＰＤＦ形式及び</w:t>
            </w:r>
            <w:proofErr w:type="spellStart"/>
            <w:r>
              <w:t>MicrosoftOffice</w:t>
            </w:r>
            <w:proofErr w:type="spellEnd"/>
            <w:r>
              <w:t>で編集可能な形式のファイル</w:t>
            </w:r>
          </w:p>
        </w:tc>
      </w:tr>
      <w:tr w:rsidR="00900431" w14:paraId="1B541E9D" w14:textId="77777777" w:rsidTr="006C57BD">
        <w:tc>
          <w:tcPr>
            <w:tcW w:w="704" w:type="dxa"/>
            <w:vAlign w:val="center"/>
          </w:tcPr>
          <w:p w14:paraId="0C726A10" w14:textId="1975F1A6" w:rsidR="00900431" w:rsidRDefault="00DF3FA2" w:rsidP="00DF3FA2">
            <w:pPr>
              <w:jc w:val="center"/>
            </w:pPr>
            <w:r>
              <w:rPr>
                <w:rFonts w:hint="eastAsia"/>
              </w:rPr>
              <w:t>1</w:t>
            </w:r>
            <w:r>
              <w:t>0</w:t>
            </w:r>
          </w:p>
        </w:tc>
        <w:tc>
          <w:tcPr>
            <w:tcW w:w="3260" w:type="dxa"/>
            <w:vAlign w:val="center"/>
          </w:tcPr>
          <w:p w14:paraId="1C5BA51B" w14:textId="0FC315A1" w:rsidR="00900431" w:rsidRDefault="00900431" w:rsidP="007E7623">
            <w:r>
              <w:t>パンフレット兼申込書</w:t>
            </w:r>
          </w:p>
        </w:tc>
        <w:tc>
          <w:tcPr>
            <w:tcW w:w="3969" w:type="dxa"/>
          </w:tcPr>
          <w:p w14:paraId="02D9C69E" w14:textId="7865BB1B" w:rsidR="00900431" w:rsidRDefault="00900431" w:rsidP="007E7623">
            <w:r>
              <w:t>紙媒体</w:t>
            </w:r>
            <w:r w:rsidR="006572ED">
              <w:rPr>
                <w:rFonts w:hint="eastAsia"/>
              </w:rPr>
              <w:t>5</w:t>
            </w:r>
            <w:r w:rsidR="006572ED">
              <w:t>00</w:t>
            </w:r>
            <w:r>
              <w:t>部のほか、ＰＤＦ形式及び及び</w:t>
            </w:r>
            <w:proofErr w:type="spellStart"/>
            <w:r>
              <w:t>MicrosoftOffice</w:t>
            </w:r>
            <w:proofErr w:type="spellEnd"/>
            <w:r>
              <w:t>で編集可能な形式のファイル</w:t>
            </w:r>
          </w:p>
        </w:tc>
      </w:tr>
      <w:tr w:rsidR="00900431" w14:paraId="22BAE892" w14:textId="77777777" w:rsidTr="006C57BD">
        <w:tc>
          <w:tcPr>
            <w:tcW w:w="704" w:type="dxa"/>
            <w:vAlign w:val="center"/>
          </w:tcPr>
          <w:p w14:paraId="0ED5AC71" w14:textId="6CA01983" w:rsidR="00900431" w:rsidRDefault="00DF3FA2" w:rsidP="00DF3FA2">
            <w:pPr>
              <w:jc w:val="center"/>
            </w:pPr>
            <w:r>
              <w:rPr>
                <w:rFonts w:hint="eastAsia"/>
              </w:rPr>
              <w:t>1</w:t>
            </w:r>
            <w:r>
              <w:t>1</w:t>
            </w:r>
          </w:p>
        </w:tc>
        <w:tc>
          <w:tcPr>
            <w:tcW w:w="3260" w:type="dxa"/>
            <w:vAlign w:val="center"/>
          </w:tcPr>
          <w:p w14:paraId="36451742" w14:textId="7D3AB3B3" w:rsidR="00900431" w:rsidRDefault="00900431" w:rsidP="007E7623">
            <w:r>
              <w:t>停留所マップ</w:t>
            </w:r>
          </w:p>
        </w:tc>
        <w:tc>
          <w:tcPr>
            <w:tcW w:w="3969" w:type="dxa"/>
          </w:tcPr>
          <w:p w14:paraId="139A1F43" w14:textId="1682DA59" w:rsidR="00900431" w:rsidRDefault="00900431" w:rsidP="00C55B75">
            <w:r>
              <w:t>紙媒体A3サイズ１部のほか、ＰＤＦ形式</w:t>
            </w:r>
            <w:r w:rsidR="00DF3FA2">
              <w:rPr>
                <w:rFonts w:hint="eastAsia"/>
              </w:rPr>
              <w:t>及び</w:t>
            </w:r>
            <w:proofErr w:type="spellStart"/>
            <w:r>
              <w:t>MicrosoftOffice</w:t>
            </w:r>
            <w:proofErr w:type="spellEnd"/>
            <w:r>
              <w:t>で編集可能な形式のファイル</w:t>
            </w:r>
          </w:p>
        </w:tc>
      </w:tr>
      <w:tr w:rsidR="00900431" w14:paraId="26E7886D" w14:textId="77777777" w:rsidTr="006C57BD">
        <w:tc>
          <w:tcPr>
            <w:tcW w:w="704" w:type="dxa"/>
            <w:vAlign w:val="center"/>
          </w:tcPr>
          <w:p w14:paraId="0A4A16C7" w14:textId="7136D9F0" w:rsidR="00900431" w:rsidRDefault="00DF3FA2" w:rsidP="00DF3FA2">
            <w:pPr>
              <w:jc w:val="center"/>
            </w:pPr>
            <w:r>
              <w:rPr>
                <w:rFonts w:hint="eastAsia"/>
              </w:rPr>
              <w:t>1</w:t>
            </w:r>
            <w:r>
              <w:t>2</w:t>
            </w:r>
          </w:p>
        </w:tc>
        <w:tc>
          <w:tcPr>
            <w:tcW w:w="3260" w:type="dxa"/>
            <w:vAlign w:val="center"/>
          </w:tcPr>
          <w:p w14:paraId="57588471" w14:textId="5BC31119" w:rsidR="00900431" w:rsidRDefault="00900431" w:rsidP="007E7623">
            <w:r>
              <w:t>車両用マグネットシート</w:t>
            </w:r>
          </w:p>
        </w:tc>
        <w:tc>
          <w:tcPr>
            <w:tcW w:w="3969" w:type="dxa"/>
          </w:tcPr>
          <w:p w14:paraId="79DDCD12" w14:textId="358CCA18" w:rsidR="00900431" w:rsidRDefault="00900431" w:rsidP="007E7623">
            <w:r>
              <w:t>車両用マグネットシート</w:t>
            </w:r>
            <w:r w:rsidR="00455303">
              <w:rPr>
                <w:rFonts w:hint="eastAsia"/>
              </w:rPr>
              <w:t>４</w:t>
            </w:r>
            <w:r>
              <w:t>枚以上のほか、ＰＤＦ形式及び</w:t>
            </w:r>
            <w:proofErr w:type="spellStart"/>
            <w:r>
              <w:t>MicrosoftOffice</w:t>
            </w:r>
            <w:proofErr w:type="spellEnd"/>
            <w:r>
              <w:t>で編集可能な形式のファイル</w:t>
            </w:r>
          </w:p>
        </w:tc>
      </w:tr>
    </w:tbl>
    <w:p w14:paraId="5E743761" w14:textId="44C34699" w:rsidR="007E7623" w:rsidRDefault="00A2338E" w:rsidP="006572ED">
      <w:pPr>
        <w:ind w:firstLineChars="300" w:firstLine="630"/>
      </w:pPr>
      <w:r>
        <w:rPr>
          <w:rFonts w:hint="eastAsia"/>
        </w:rPr>
        <w:t>委託完了時にはこれらを</w:t>
      </w:r>
      <w:r>
        <w:t>ＣＤ又はＤＶＤに保存</w:t>
      </w:r>
      <w:r>
        <w:rPr>
          <w:rFonts w:hint="eastAsia"/>
        </w:rPr>
        <w:t>し、２枚提出すること。</w:t>
      </w:r>
    </w:p>
    <w:p w14:paraId="04B9E97E" w14:textId="77777777" w:rsidR="007E7623" w:rsidRDefault="007E7623" w:rsidP="006426DA">
      <w:pPr>
        <w:ind w:leftChars="300" w:left="630" w:firstLineChars="300" w:firstLine="630"/>
      </w:pPr>
    </w:p>
    <w:p w14:paraId="1114AE17" w14:textId="77777777" w:rsidR="005B666D" w:rsidRDefault="0094018C" w:rsidP="005B666D">
      <w:pPr>
        <w:ind w:leftChars="50" w:left="105"/>
      </w:pPr>
      <w:r>
        <w:t>１</w:t>
      </w:r>
      <w:r w:rsidR="00B04E2F">
        <w:rPr>
          <w:rFonts w:hint="eastAsia"/>
        </w:rPr>
        <w:t>２</w:t>
      </w:r>
      <w:r>
        <w:t>．権利の帰属</w:t>
      </w:r>
    </w:p>
    <w:p w14:paraId="2D764663" w14:textId="7531C7BE" w:rsidR="005B666D" w:rsidRDefault="005B666D" w:rsidP="005B666D">
      <w:pPr>
        <w:ind w:leftChars="50" w:left="105"/>
      </w:pPr>
      <w:r>
        <w:rPr>
          <w:rFonts w:hint="eastAsia"/>
        </w:rPr>
        <w:t>（１）</w:t>
      </w:r>
      <w:r w:rsidR="0094018C">
        <w:t>本サービスの提供に関して作成されたデータや画像等については、著作権は</w:t>
      </w:r>
      <w:r w:rsidR="00AD4ADE">
        <w:t>本町</w:t>
      </w:r>
    </w:p>
    <w:p w14:paraId="52C725E0" w14:textId="792BA571" w:rsidR="005B666D" w:rsidRDefault="0094018C" w:rsidP="005B666D">
      <w:pPr>
        <w:ind w:firstLineChars="300" w:firstLine="630"/>
      </w:pPr>
      <w:r>
        <w:t>に帰属するものとする。受託者は本サービスの提供に関して作成されたデータや画</w:t>
      </w:r>
    </w:p>
    <w:p w14:paraId="2C583F79" w14:textId="677A1D69" w:rsidR="00C55B75" w:rsidRDefault="0094018C" w:rsidP="005B666D">
      <w:pPr>
        <w:ind w:leftChars="100" w:left="210" w:firstLineChars="200" w:firstLine="420"/>
      </w:pPr>
      <w:r>
        <w:t>像等の著作人格権を行使しないものとする。</w:t>
      </w:r>
    </w:p>
    <w:p w14:paraId="015DFAAE" w14:textId="77777777" w:rsidR="005B666D" w:rsidRDefault="0094018C" w:rsidP="006572ED">
      <w:pPr>
        <w:ind w:left="772" w:hanging="630"/>
      </w:pPr>
      <w:r>
        <w:t>（２）業務の成果品等に、受託者が従前から所有する知的財産権(著作権、ノウハウ、アイ</w:t>
      </w:r>
    </w:p>
    <w:p w14:paraId="04EE8724" w14:textId="11C8B9BD" w:rsidR="00C55B75" w:rsidRDefault="0094018C" w:rsidP="005B666D">
      <w:pPr>
        <w:ind w:leftChars="300" w:left="630"/>
      </w:pPr>
      <w:r>
        <w:t>デア、技術、情報等を含む。)が含まれる場合は、権利は受託者に保留されるが、</w:t>
      </w:r>
      <w:r w:rsidR="00AD4ADE">
        <w:t>本町</w:t>
      </w:r>
      <w:r>
        <w:t>は、業務の成果品等を利用するために必要な範囲において、これを無償で利用できるものとする。</w:t>
      </w:r>
    </w:p>
    <w:p w14:paraId="56CD39F2" w14:textId="77777777" w:rsidR="005B666D" w:rsidRDefault="0094018C" w:rsidP="006572ED">
      <w:pPr>
        <w:ind w:left="772" w:hanging="630"/>
      </w:pPr>
      <w:r>
        <w:t>（３）業務の成果品等に、受託者以外の第三者の保有する知的財産権が含まれる場合は、</w:t>
      </w:r>
    </w:p>
    <w:p w14:paraId="3ABDB41A" w14:textId="1A34D0CF" w:rsidR="00C55B75" w:rsidRDefault="0094018C" w:rsidP="005B666D">
      <w:pPr>
        <w:ind w:leftChars="300" w:left="630"/>
      </w:pPr>
      <w:r>
        <w:t>上記の定めによらないものとする。なお、第三者からの成果品に関する権利侵害に関</w:t>
      </w:r>
      <w:r w:rsidR="005B666D">
        <w:rPr>
          <w:rFonts w:hint="eastAsia"/>
        </w:rPr>
        <w:t xml:space="preserve">　</w:t>
      </w:r>
      <w:r>
        <w:t>する訴えが提起された場合は、受託者の責において解決するものとする。</w:t>
      </w:r>
    </w:p>
    <w:p w14:paraId="3FC88A1B" w14:textId="77777777" w:rsidR="006572ED" w:rsidRDefault="006572ED" w:rsidP="006572ED">
      <w:pPr>
        <w:ind w:left="772" w:hanging="630"/>
      </w:pPr>
    </w:p>
    <w:p w14:paraId="65F01298" w14:textId="7C619A66" w:rsidR="00C55B75" w:rsidRDefault="0094018C" w:rsidP="006572ED">
      <w:pPr>
        <w:ind w:leftChars="50" w:left="735" w:hangingChars="300" w:hanging="630"/>
      </w:pPr>
      <w:r>
        <w:lastRenderedPageBreak/>
        <w:t>１</w:t>
      </w:r>
      <w:r w:rsidR="00B04E2F">
        <w:rPr>
          <w:rFonts w:hint="eastAsia"/>
        </w:rPr>
        <w:t>３</w:t>
      </w:r>
      <w:r>
        <w:t>．委託料に関する事項</w:t>
      </w:r>
    </w:p>
    <w:p w14:paraId="45FEA7A3" w14:textId="227E2E87" w:rsidR="00CD369D" w:rsidRDefault="0094018C" w:rsidP="005B666D">
      <w:pPr>
        <w:ind w:left="539" w:firstLineChars="100" w:firstLine="210"/>
      </w:pPr>
      <w:r>
        <w:t>委託料は運賃収入</w:t>
      </w:r>
      <w:r w:rsidR="00610B15">
        <w:rPr>
          <w:rFonts w:hint="eastAsia"/>
        </w:rPr>
        <w:t>、各種手続き等で必要となる費用</w:t>
      </w:r>
      <w:r>
        <w:t>を差し引いた額とする。</w:t>
      </w:r>
      <w:r w:rsidR="00A153A1">
        <w:rPr>
          <w:rFonts w:hint="eastAsia"/>
        </w:rPr>
        <w:t>支払いは３か月ごと</w:t>
      </w:r>
      <w:r w:rsidR="005B1807">
        <w:rPr>
          <w:rFonts w:hint="eastAsia"/>
        </w:rPr>
        <w:t>と</w:t>
      </w:r>
      <w:r w:rsidR="00A153A1">
        <w:rPr>
          <w:rFonts w:hint="eastAsia"/>
        </w:rPr>
        <w:t>する。</w:t>
      </w:r>
    </w:p>
    <w:p w14:paraId="07EE3BE4" w14:textId="77777777" w:rsidR="006572ED" w:rsidRDefault="006572ED" w:rsidP="00A153A1">
      <w:pPr>
        <w:ind w:leftChars="300" w:left="630"/>
      </w:pPr>
    </w:p>
    <w:p w14:paraId="4B873DAF" w14:textId="3414F2CB" w:rsidR="00C55B75" w:rsidRDefault="0094018C" w:rsidP="006572ED">
      <w:pPr>
        <w:ind w:leftChars="50" w:left="105"/>
      </w:pPr>
      <w:r>
        <w:t>１</w:t>
      </w:r>
      <w:r w:rsidR="00B04E2F">
        <w:rPr>
          <w:rFonts w:hint="eastAsia"/>
        </w:rPr>
        <w:t>４</w:t>
      </w:r>
      <w:r>
        <w:t>．その他</w:t>
      </w:r>
    </w:p>
    <w:p w14:paraId="6E26140A" w14:textId="5C8A48EC" w:rsidR="005B666D" w:rsidRDefault="0094018C" w:rsidP="005B666D">
      <w:pPr>
        <w:ind w:left="772" w:hanging="630"/>
      </w:pPr>
      <w:r>
        <w:t>（１）仕様変更・機能追加等がある場合は、速やかに</w:t>
      </w:r>
      <w:r w:rsidR="00AD4ADE">
        <w:t>本町</w:t>
      </w:r>
      <w:r>
        <w:t>に連絡し、運用への影響が最</w:t>
      </w:r>
    </w:p>
    <w:p w14:paraId="6E4FB50E" w14:textId="7DD84D9A" w:rsidR="00C55B75" w:rsidRDefault="0094018C" w:rsidP="005B666D">
      <w:pPr>
        <w:ind w:leftChars="100" w:left="210" w:firstLineChars="200" w:firstLine="420"/>
      </w:pPr>
      <w:r>
        <w:t>小限度になるよう協議を行うこと。</w:t>
      </w:r>
    </w:p>
    <w:p w14:paraId="1814DB99" w14:textId="77777777" w:rsidR="005B666D" w:rsidRDefault="0094018C" w:rsidP="006572ED">
      <w:pPr>
        <w:ind w:left="772" w:hanging="630"/>
      </w:pPr>
      <w:r>
        <w:t>（２）本仕様書に記載の事項について、目的及び効果に関してより優れた代替方法等を提</w:t>
      </w:r>
    </w:p>
    <w:p w14:paraId="77CF74C2" w14:textId="401C6797" w:rsidR="005B666D" w:rsidRDefault="0094018C" w:rsidP="005B666D">
      <w:pPr>
        <w:ind w:firstLineChars="300" w:firstLine="630"/>
      </w:pPr>
      <w:r>
        <w:t>案したときは、提案に基づき</w:t>
      </w:r>
      <w:r w:rsidR="00AD4ADE">
        <w:t>本町</w:t>
      </w:r>
      <w:r>
        <w:t>と受託者で協議の上、仕様を変更することができ</w:t>
      </w:r>
    </w:p>
    <w:p w14:paraId="035580D9" w14:textId="733949C1" w:rsidR="00C55B75" w:rsidRDefault="0094018C" w:rsidP="005B666D">
      <w:pPr>
        <w:ind w:firstLineChars="300" w:firstLine="630"/>
      </w:pPr>
      <w:r>
        <w:t>る。</w:t>
      </w:r>
    </w:p>
    <w:p w14:paraId="7F763962" w14:textId="77777777" w:rsidR="005B666D" w:rsidRDefault="0094018C" w:rsidP="006572ED">
      <w:pPr>
        <w:ind w:left="772" w:hanging="630"/>
      </w:pPr>
      <w:r>
        <w:t>（３）本業務の契約履行期間の満了、全部もしくは一部の解除、又はその他契約の終了事</w:t>
      </w:r>
    </w:p>
    <w:p w14:paraId="6E1E6461" w14:textId="63C66097" w:rsidR="00C55B75" w:rsidRDefault="0094018C" w:rsidP="005B666D">
      <w:pPr>
        <w:ind w:leftChars="300" w:left="630"/>
      </w:pPr>
      <w:r>
        <w:t>由の如何を問わず、本業務が終了となる場合には、受託者は</w:t>
      </w:r>
      <w:r w:rsidR="00AD4ADE">
        <w:t>本町</w:t>
      </w:r>
      <w:r>
        <w:t>の指示の下、本業</w:t>
      </w:r>
      <w:r w:rsidR="005B666D">
        <w:rPr>
          <w:rFonts w:hint="eastAsia"/>
        </w:rPr>
        <w:t xml:space="preserve">　　</w:t>
      </w:r>
      <w:r>
        <w:t>務終了日までに</w:t>
      </w:r>
      <w:r w:rsidR="00AD4ADE">
        <w:t>本町</w:t>
      </w:r>
      <w:r>
        <w:t>が継続して本業務を遂行できるよう、業務引継に伴うサービス移行等に必要となる構成要素（登録データ等）を円滑に提供できるようにすること。なお、移行用の登録データ等の提供に係る費用は本件契約に含まれるものとし、新たな費用は発生しないものとして取り扱うこと。</w:t>
      </w:r>
    </w:p>
    <w:p w14:paraId="34932494" w14:textId="77777777" w:rsidR="005B666D" w:rsidRDefault="0094018C" w:rsidP="006572ED">
      <w:pPr>
        <w:ind w:left="772" w:hanging="630"/>
      </w:pPr>
      <w:r>
        <w:t>（４）受託者は、本契約</w:t>
      </w:r>
      <w:r w:rsidR="00703249">
        <w:rPr>
          <w:rFonts w:hint="eastAsia"/>
        </w:rPr>
        <w:t>に記載の</w:t>
      </w:r>
      <w:r w:rsidR="00BC0DC3">
        <w:rPr>
          <w:rFonts w:hint="eastAsia"/>
        </w:rPr>
        <w:t>内容の一部</w:t>
      </w:r>
      <w:r w:rsidR="00703249">
        <w:rPr>
          <w:rFonts w:hint="eastAsia"/>
        </w:rPr>
        <w:t>を</w:t>
      </w:r>
      <w:r>
        <w:t>第三者に委託する</w:t>
      </w:r>
      <w:r w:rsidR="00703249">
        <w:rPr>
          <w:rFonts w:hint="eastAsia"/>
        </w:rPr>
        <w:t>ことができる。第三者に</w:t>
      </w:r>
    </w:p>
    <w:p w14:paraId="55D783A5" w14:textId="4C74772B" w:rsidR="00C83774" w:rsidRDefault="00703249" w:rsidP="005B666D">
      <w:pPr>
        <w:ind w:firstLineChars="300" w:firstLine="630"/>
      </w:pPr>
      <w:r>
        <w:rPr>
          <w:rFonts w:hint="eastAsia"/>
        </w:rPr>
        <w:t>委託する</w:t>
      </w:r>
      <w:r w:rsidR="0094018C">
        <w:t>場合、事前に書面により</w:t>
      </w:r>
      <w:r w:rsidR="00AD4ADE">
        <w:t>本町</w:t>
      </w:r>
      <w:r w:rsidR="0094018C">
        <w:t>の承認を得なければならない。</w:t>
      </w:r>
    </w:p>
    <w:p w14:paraId="4953DA8E" w14:textId="77777777" w:rsidR="00C83774" w:rsidRDefault="00C83774" w:rsidP="00C83774">
      <w:pPr>
        <w:ind w:leftChars="50" w:left="735" w:hangingChars="300" w:hanging="630"/>
      </w:pPr>
    </w:p>
    <w:p w14:paraId="355F8CE8" w14:textId="47E2228A" w:rsidR="00C15689" w:rsidRDefault="00C15689" w:rsidP="00C83774">
      <w:pPr>
        <w:ind w:leftChars="50" w:left="735" w:hangingChars="300" w:hanging="630"/>
      </w:pPr>
      <w:r w:rsidRPr="00C15689">
        <w:rPr>
          <w:noProof/>
        </w:rPr>
        <mc:AlternateContent>
          <mc:Choice Requires="wps">
            <w:drawing>
              <wp:anchor distT="0" distB="0" distL="114300" distR="114300" simplePos="0" relativeHeight="251659264" behindDoc="0" locked="0" layoutInCell="1" allowOverlap="1" wp14:anchorId="2392724A" wp14:editId="438FF518">
                <wp:simplePos x="0" y="0"/>
                <wp:positionH relativeFrom="column">
                  <wp:posOffset>1990725</wp:posOffset>
                </wp:positionH>
                <wp:positionV relativeFrom="paragraph">
                  <wp:posOffset>128905</wp:posOffset>
                </wp:positionV>
                <wp:extent cx="1752600" cy="3124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1752600" cy="312420"/>
                        </a:xfrm>
                        <a:prstGeom prst="rect">
                          <a:avLst/>
                        </a:prstGeom>
                        <a:solidFill>
                          <a:schemeClr val="lt1"/>
                        </a:solidFill>
                        <a:ln w="6350">
                          <a:solidFill>
                            <a:prstClr val="black"/>
                          </a:solidFill>
                        </a:ln>
                      </wps:spPr>
                      <wps:txbx>
                        <w:txbxContent>
                          <w:p w14:paraId="19BDA8B2" w14:textId="77777777" w:rsidR="00C15689" w:rsidRDefault="00C15689" w:rsidP="00C15689">
                            <w:pPr>
                              <w:jc w:val="center"/>
                            </w:pPr>
                            <w:r>
                              <w:rPr>
                                <w:rFonts w:hint="eastAsia"/>
                              </w:rPr>
                              <w:t>事業主体：浪江町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2724A" id="_x0000_t202" coordsize="21600,21600" o:spt="202" path="m,l,21600r21600,l21600,xe">
                <v:stroke joinstyle="miter"/>
                <v:path gradientshapeok="t" o:connecttype="rect"/>
              </v:shapetype>
              <v:shape id="テキスト ボックス 1" o:spid="_x0000_s1026" type="#_x0000_t202" style="position:absolute;left:0;text-align:left;margin-left:156.75pt;margin-top:10.15pt;width:138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" fillcolor="white [3201]" strokeweight=".5pt">
                <v:textbox>
                  <w:txbxContent>
                    <w:p w14:paraId="19BDA8B2" w14:textId="77777777" w:rsidR="00C15689" w:rsidRDefault="00C15689" w:rsidP="00C15689">
                      <w:pPr>
                        <w:jc w:val="center"/>
                      </w:pPr>
                      <w:r>
                        <w:rPr>
                          <w:rFonts w:hint="eastAsia"/>
                        </w:rPr>
                        <w:t>事業主体：浪江町</w:t>
                      </w:r>
                    </w:p>
                  </w:txbxContent>
                </v:textbox>
              </v:shape>
            </w:pict>
          </mc:Fallback>
        </mc:AlternateContent>
      </w:r>
    </w:p>
    <w:p w14:paraId="7086A7B6" w14:textId="1F523D35" w:rsidR="00C15689" w:rsidRDefault="00C15689" w:rsidP="00C55B75">
      <w:pPr>
        <w:ind w:leftChars="100" w:left="840" w:hangingChars="300" w:hanging="630"/>
      </w:pPr>
      <w:r>
        <w:rPr>
          <w:noProof/>
        </w:rPr>
        <mc:AlternateContent>
          <mc:Choice Requires="wps">
            <w:drawing>
              <wp:anchor distT="0" distB="0" distL="114300" distR="114300" simplePos="0" relativeHeight="251666432" behindDoc="0" locked="0" layoutInCell="1" allowOverlap="1" wp14:anchorId="3D7329F4" wp14:editId="5A0ECFC1">
                <wp:simplePos x="0" y="0"/>
                <wp:positionH relativeFrom="column">
                  <wp:posOffset>1905000</wp:posOffset>
                </wp:positionH>
                <wp:positionV relativeFrom="paragraph">
                  <wp:posOffset>227965</wp:posOffset>
                </wp:positionV>
                <wp:extent cx="883920"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83920" cy="304800"/>
                        </a:xfrm>
                        <a:prstGeom prst="rect">
                          <a:avLst/>
                        </a:prstGeom>
                        <a:noFill/>
                        <a:ln w="6350">
                          <a:noFill/>
                        </a:ln>
                      </wps:spPr>
                      <wps:txbx>
                        <w:txbxContent>
                          <w:p w14:paraId="67ADBFC9" w14:textId="77777777" w:rsidR="00C15689" w:rsidRDefault="00C15689" w:rsidP="00C15689">
                            <w:r>
                              <w:rPr>
                                <w:rFonts w:hint="eastAsia"/>
                              </w:rPr>
                              <w:t>業務委託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7329F4" id="テキスト ボックス 5" o:spid="_x0000_s1027" type="#_x0000_t202" style="position:absolute;left:0;text-align:left;margin-left:150pt;margin-top:17.95pt;width:69.6pt;height: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" filled="f" stroked="f" strokeweight=".5pt">
                <v:textbox>
                  <w:txbxContent>
                    <w:p w14:paraId="67ADBFC9" w14:textId="77777777" w:rsidR="00C15689" w:rsidRDefault="00C15689" w:rsidP="00C15689">
                      <w:r>
                        <w:rPr>
                          <w:rFonts w:hint="eastAsia"/>
                        </w:rPr>
                        <w:t>業務委託</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3EC31F1" wp14:editId="22D73C89">
                <wp:simplePos x="0" y="0"/>
                <wp:positionH relativeFrom="column">
                  <wp:posOffset>2880360</wp:posOffset>
                </wp:positionH>
                <wp:positionV relativeFrom="paragraph">
                  <wp:posOffset>227965</wp:posOffset>
                </wp:positionV>
                <wp:extent cx="0" cy="304800"/>
                <wp:effectExtent l="76200" t="0" r="57150" b="57150"/>
                <wp:wrapNone/>
                <wp:docPr id="8" name="直線矢印コネクタ 8"/>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FAB2DB" id="_x0000_t32" coordsize="21600,21600" o:spt="32" o:oned="t" path="m,l21600,21600e" filled="f">
                <v:path arrowok="t" fillok="f" o:connecttype="none"/>
                <o:lock v:ext="edit" shapetype="t"/>
              </v:shapetype>
              <v:shape id="直線矢印コネクタ 8" o:spid="_x0000_s1026" type="#_x0000_t32" style="position:absolute;left:0;text-align:left;margin-left:226.8pt;margin-top:17.95pt;width:0;height:2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" strokecolor="#4472c4 [3204]" strokeweight=".5pt">
                <v:stroke endarrow="block" joinstyle="miter"/>
              </v:shape>
            </w:pict>
          </mc:Fallback>
        </mc:AlternateContent>
      </w:r>
    </w:p>
    <w:p w14:paraId="4C934606" w14:textId="331E9D3D" w:rsidR="00C15689" w:rsidRDefault="00C15689" w:rsidP="00C55B75">
      <w:pPr>
        <w:ind w:leftChars="100" w:left="840" w:hangingChars="300" w:hanging="630"/>
      </w:pPr>
    </w:p>
    <w:p w14:paraId="0BEDDDBC" w14:textId="78008758" w:rsidR="00C15689" w:rsidRDefault="00C15689" w:rsidP="00C55B75">
      <w:pPr>
        <w:ind w:leftChars="100" w:left="840" w:hangingChars="300" w:hanging="630"/>
      </w:pPr>
      <w:r w:rsidRPr="00C15689">
        <w:rPr>
          <w:noProof/>
        </w:rPr>
        <mc:AlternateContent>
          <mc:Choice Requires="wps">
            <w:drawing>
              <wp:anchor distT="0" distB="0" distL="114300" distR="114300" simplePos="0" relativeHeight="251660288" behindDoc="0" locked="0" layoutInCell="1" allowOverlap="1" wp14:anchorId="1A6C7F36" wp14:editId="2A7B87F0">
                <wp:simplePos x="0" y="0"/>
                <wp:positionH relativeFrom="column">
                  <wp:posOffset>1988820</wp:posOffset>
                </wp:positionH>
                <wp:positionV relativeFrom="paragraph">
                  <wp:posOffset>139065</wp:posOffset>
                </wp:positionV>
                <wp:extent cx="1752600" cy="312420"/>
                <wp:effectExtent l="0" t="0" r="19050" b="11430"/>
                <wp:wrapNone/>
                <wp:docPr id="2" name="テキスト ボックス 2"/>
                <wp:cNvGraphicFramePr/>
                <a:graphic xmlns:a="http://schemas.openxmlformats.org/drawingml/2006/main">
                  <a:graphicData uri="http://schemas.microsoft.com/office/word/2010/wordprocessingShape">
                    <wps:wsp>
                      <wps:cNvSpPr txBox="1"/>
                      <wps:spPr>
                        <a:xfrm>
                          <a:off x="0" y="0"/>
                          <a:ext cx="1752600" cy="312420"/>
                        </a:xfrm>
                        <a:prstGeom prst="rect">
                          <a:avLst/>
                        </a:prstGeom>
                        <a:solidFill>
                          <a:sysClr val="window" lastClr="FFFFFF"/>
                        </a:solidFill>
                        <a:ln w="6350">
                          <a:solidFill>
                            <a:prstClr val="black"/>
                          </a:solidFill>
                        </a:ln>
                      </wps:spPr>
                      <wps:txbx>
                        <w:txbxContent>
                          <w:p w14:paraId="62FE6558" w14:textId="2C82AD5E" w:rsidR="00C15689" w:rsidRDefault="00C15689" w:rsidP="00C15689">
                            <w:pPr>
                              <w:jc w:val="center"/>
                            </w:pPr>
                            <w:r>
                              <w:rPr>
                                <w:rFonts w:hint="eastAsia"/>
                              </w:rPr>
                              <w:t>事業者（元請）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C7F36" id="テキスト ボックス 2" o:spid="_x0000_s1028" type="#_x0000_t202" style="position:absolute;left:0;text-align:left;margin-left:156.6pt;margin-top:10.95pt;width:138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" fillcolor="window" strokeweight=".5pt">
                <v:textbox>
                  <w:txbxContent>
                    <w:p w14:paraId="62FE6558" w14:textId="2C82AD5E" w:rsidR="00C15689" w:rsidRDefault="00C15689" w:rsidP="00C15689">
                      <w:pPr>
                        <w:jc w:val="center"/>
                      </w:pPr>
                      <w:r>
                        <w:rPr>
                          <w:rFonts w:hint="eastAsia"/>
                        </w:rPr>
                        <w:t>事業者（元請）</w:t>
                      </w:r>
                    </w:p>
                  </w:txbxContent>
                </v:textbox>
              </v:shape>
            </w:pict>
          </mc:Fallback>
        </mc:AlternateContent>
      </w:r>
    </w:p>
    <w:p w14:paraId="69B526D2" w14:textId="31C18962" w:rsidR="00C15689" w:rsidRDefault="00C15689" w:rsidP="00C55B75">
      <w:pPr>
        <w:ind w:leftChars="100" w:left="840" w:hangingChars="300" w:hanging="630"/>
      </w:pPr>
    </w:p>
    <w:p w14:paraId="270D47BA" w14:textId="68C052B6" w:rsidR="00C15689" w:rsidRDefault="00A153A1" w:rsidP="00C55B75">
      <w:pPr>
        <w:ind w:leftChars="100" w:left="840" w:hangingChars="300" w:hanging="630"/>
      </w:pPr>
      <w:r>
        <w:rPr>
          <w:noProof/>
        </w:rPr>
        <mc:AlternateContent>
          <mc:Choice Requires="wps">
            <w:drawing>
              <wp:anchor distT="0" distB="0" distL="114300" distR="114300" simplePos="0" relativeHeight="251674624" behindDoc="0" locked="0" layoutInCell="1" allowOverlap="1" wp14:anchorId="43490E3D" wp14:editId="1B1179FA">
                <wp:simplePos x="0" y="0"/>
                <wp:positionH relativeFrom="column">
                  <wp:posOffset>2979420</wp:posOffset>
                </wp:positionH>
                <wp:positionV relativeFrom="paragraph">
                  <wp:posOffset>75565</wp:posOffset>
                </wp:positionV>
                <wp:extent cx="883920" cy="3048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883920" cy="304800"/>
                        </a:xfrm>
                        <a:prstGeom prst="rect">
                          <a:avLst/>
                        </a:prstGeom>
                        <a:noFill/>
                        <a:ln w="6350">
                          <a:noFill/>
                        </a:ln>
                      </wps:spPr>
                      <wps:txbx>
                        <w:txbxContent>
                          <w:p w14:paraId="762826B0" w14:textId="41F1855A" w:rsidR="00A153A1" w:rsidRDefault="00A153A1" w:rsidP="00A153A1">
                            <w:r>
                              <w:rPr>
                                <w:rFonts w:hint="eastAsia"/>
                              </w:rPr>
                              <w:t>再委託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490E3D" id="テキスト ボックス 11" o:spid="_x0000_s1029" type="#_x0000_t202" style="position:absolute;left:0;text-align:left;margin-left:234.6pt;margin-top:5.95pt;width:69.6pt;height: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" filled="f" stroked="f" strokeweight=".5pt">
                <v:textbox>
                  <w:txbxContent>
                    <w:p w14:paraId="762826B0" w14:textId="41F1855A" w:rsidR="00A153A1" w:rsidRDefault="00A153A1" w:rsidP="00A153A1">
                      <w:r>
                        <w:rPr>
                          <w:rFonts w:hint="eastAsia"/>
                        </w:rPr>
                        <w:t>再委託</w:t>
                      </w:r>
                    </w:p>
                  </w:txbxContent>
                </v:textbox>
              </v:shape>
            </w:pict>
          </mc:Fallback>
        </mc:AlternateContent>
      </w:r>
      <w:r w:rsidR="00C15689">
        <w:rPr>
          <w:noProof/>
        </w:rPr>
        <mc:AlternateContent>
          <mc:Choice Requires="wps">
            <w:drawing>
              <wp:anchor distT="0" distB="0" distL="114300" distR="114300" simplePos="0" relativeHeight="251672576" behindDoc="0" locked="0" layoutInCell="1" allowOverlap="1" wp14:anchorId="323FDA27" wp14:editId="2E89E70A">
                <wp:simplePos x="0" y="0"/>
                <wp:positionH relativeFrom="column">
                  <wp:posOffset>1640205</wp:posOffset>
                </wp:positionH>
                <wp:positionV relativeFrom="paragraph">
                  <wp:posOffset>73025</wp:posOffset>
                </wp:positionV>
                <wp:extent cx="1234440" cy="3048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234440" cy="304800"/>
                        </a:xfrm>
                        <a:prstGeom prst="rect">
                          <a:avLst/>
                        </a:prstGeom>
                        <a:noFill/>
                        <a:ln w="6350">
                          <a:noFill/>
                        </a:ln>
                      </wps:spPr>
                      <wps:txbx>
                        <w:txbxContent>
                          <w:p w14:paraId="577912DE" w14:textId="29921EBF" w:rsidR="00C15689" w:rsidRDefault="00C15689" w:rsidP="00C15689">
                            <w:r>
                              <w:rPr>
                                <w:rFonts w:hint="eastAsia"/>
                              </w:rPr>
                              <w:t>運行業務等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FDA27" id="テキスト ボックス 10" o:spid="_x0000_s1030" type="#_x0000_t202" style="position:absolute;left:0;text-align:left;margin-left:129.15pt;margin-top:5.75pt;width:97.2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" filled="f" stroked="f" strokeweight=".5pt">
                <v:textbox>
                  <w:txbxContent>
                    <w:p w14:paraId="577912DE" w14:textId="29921EBF" w:rsidR="00C15689" w:rsidRDefault="00C15689" w:rsidP="00C15689">
                      <w:r>
                        <w:rPr>
                          <w:rFonts w:hint="eastAsia"/>
                        </w:rPr>
                        <w:t>運行業務等</w:t>
                      </w:r>
                    </w:p>
                  </w:txbxContent>
                </v:textbox>
              </v:shape>
            </w:pict>
          </mc:Fallback>
        </mc:AlternateContent>
      </w:r>
      <w:r w:rsidR="00C15689">
        <w:rPr>
          <w:noProof/>
        </w:rPr>
        <mc:AlternateContent>
          <mc:Choice Requires="wps">
            <w:drawing>
              <wp:anchor distT="0" distB="0" distL="114300" distR="114300" simplePos="0" relativeHeight="251670528" behindDoc="0" locked="0" layoutInCell="1" allowOverlap="1" wp14:anchorId="0C200CFD" wp14:editId="767091A8">
                <wp:simplePos x="0" y="0"/>
                <wp:positionH relativeFrom="column">
                  <wp:posOffset>2882265</wp:posOffset>
                </wp:positionH>
                <wp:positionV relativeFrom="paragraph">
                  <wp:posOffset>73025</wp:posOffset>
                </wp:positionV>
                <wp:extent cx="0" cy="304800"/>
                <wp:effectExtent l="76200" t="0" r="57150" b="57150"/>
                <wp:wrapNone/>
                <wp:docPr id="9" name="直線矢印コネクタ 9"/>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AC85AB" id="直線矢印コネクタ 9" o:spid="_x0000_s1026" type="#_x0000_t32" style="position:absolute;left:0;text-align:left;margin-left:226.95pt;margin-top:5.75pt;width:0;height:2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" strokecolor="#4472c4 [3204]" strokeweight=".5pt">
                <v:stroke endarrow="block" joinstyle="miter"/>
              </v:shape>
            </w:pict>
          </mc:Fallback>
        </mc:AlternateContent>
      </w:r>
    </w:p>
    <w:p w14:paraId="7C95EB61" w14:textId="5C0B87AA" w:rsidR="00C15689" w:rsidRDefault="00C15689" w:rsidP="00C55B75">
      <w:pPr>
        <w:ind w:leftChars="100" w:left="840" w:hangingChars="300" w:hanging="630"/>
      </w:pPr>
    </w:p>
    <w:p w14:paraId="6163B4E1" w14:textId="1E25B2E1" w:rsidR="00C15689" w:rsidRDefault="00C15689" w:rsidP="00C55B75">
      <w:pPr>
        <w:ind w:leftChars="100" w:left="840" w:hangingChars="300" w:hanging="630"/>
      </w:pPr>
      <w:r w:rsidRPr="00C15689">
        <w:rPr>
          <w:noProof/>
        </w:rPr>
        <mc:AlternateContent>
          <mc:Choice Requires="wps">
            <w:drawing>
              <wp:anchor distT="0" distB="0" distL="114300" distR="114300" simplePos="0" relativeHeight="251661312" behindDoc="0" locked="0" layoutInCell="1" allowOverlap="1" wp14:anchorId="213FE591" wp14:editId="42E1A6AB">
                <wp:simplePos x="0" y="0"/>
                <wp:positionH relativeFrom="column">
                  <wp:posOffset>1937385</wp:posOffset>
                </wp:positionH>
                <wp:positionV relativeFrom="paragraph">
                  <wp:posOffset>27305</wp:posOffset>
                </wp:positionV>
                <wp:extent cx="1927860" cy="312420"/>
                <wp:effectExtent l="0" t="0" r="15240" b="11430"/>
                <wp:wrapNone/>
                <wp:docPr id="3" name="テキスト ボックス 3"/>
                <wp:cNvGraphicFramePr/>
                <a:graphic xmlns:a="http://schemas.openxmlformats.org/drawingml/2006/main">
                  <a:graphicData uri="http://schemas.microsoft.com/office/word/2010/wordprocessingShape">
                    <wps:wsp>
                      <wps:cNvSpPr txBox="1"/>
                      <wps:spPr>
                        <a:xfrm>
                          <a:off x="0" y="0"/>
                          <a:ext cx="1927860" cy="312420"/>
                        </a:xfrm>
                        <a:prstGeom prst="rect">
                          <a:avLst/>
                        </a:prstGeom>
                        <a:solidFill>
                          <a:sysClr val="window" lastClr="FFFFFF"/>
                        </a:solidFill>
                        <a:ln w="6350">
                          <a:solidFill>
                            <a:prstClr val="black"/>
                          </a:solidFill>
                        </a:ln>
                      </wps:spPr>
                      <wps:txbx>
                        <w:txbxContent>
                          <w:p w14:paraId="38F469F7" w14:textId="2D82B5B6" w:rsidR="00C15689" w:rsidRDefault="00C15689" w:rsidP="00C15689">
                            <w:pPr>
                              <w:jc w:val="center"/>
                            </w:pPr>
                            <w:r>
                              <w:rPr>
                                <w:rFonts w:hint="eastAsia"/>
                              </w:rPr>
                              <w:t>交通事業者等（</w:t>
                            </w:r>
                            <w:r>
                              <w:rPr>
                                <w:rFonts w:hint="eastAsia"/>
                              </w:rPr>
                              <w:t>１次請</w:t>
                            </w:r>
                            <w:r w:rsidR="00A153A1">
                              <w:rPr>
                                <w:rFonts w:hint="eastAsia"/>
                              </w:rPr>
                              <w:t>け</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FE591" id="テキスト ボックス 3" o:spid="_x0000_s1031" type="#_x0000_t202" style="position:absolute;left:0;text-align:left;margin-left:152.55pt;margin-top:2.15pt;width:151.8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" fillcolor="window" strokeweight=".5pt">
                <v:textbox>
                  <w:txbxContent>
                    <w:p w14:paraId="38F469F7" w14:textId="2D82B5B6" w:rsidR="00C15689" w:rsidRDefault="00C15689" w:rsidP="00C15689">
                      <w:pPr>
                        <w:jc w:val="center"/>
                      </w:pPr>
                      <w:r>
                        <w:rPr>
                          <w:rFonts w:hint="eastAsia"/>
                        </w:rPr>
                        <w:t>交通事業者等（１次請</w:t>
                      </w:r>
                      <w:r w:rsidR="00A153A1">
                        <w:rPr>
                          <w:rFonts w:hint="eastAsia"/>
                        </w:rPr>
                        <w:t>け</w:t>
                      </w:r>
                      <w:r>
                        <w:rPr>
                          <w:rFonts w:hint="eastAsia"/>
                        </w:rPr>
                        <w:t>）</w:t>
                      </w:r>
                    </w:p>
                  </w:txbxContent>
                </v:textbox>
              </v:shape>
            </w:pict>
          </mc:Fallback>
        </mc:AlternateContent>
      </w:r>
    </w:p>
    <w:p w14:paraId="6A370B81" w14:textId="082BD52C" w:rsidR="00A153A1" w:rsidRDefault="00A153A1" w:rsidP="00C55B75">
      <w:pPr>
        <w:ind w:leftChars="100" w:left="840" w:hangingChars="300" w:hanging="630"/>
      </w:pPr>
      <w:r>
        <w:rPr>
          <w:noProof/>
        </w:rPr>
        <mc:AlternateContent>
          <mc:Choice Requires="wps">
            <w:drawing>
              <wp:anchor distT="0" distB="0" distL="114300" distR="114300" simplePos="0" relativeHeight="251676672" behindDoc="0" locked="0" layoutInCell="1" allowOverlap="1" wp14:anchorId="49C5BFF6" wp14:editId="149DB049">
                <wp:simplePos x="0" y="0"/>
                <wp:positionH relativeFrom="column">
                  <wp:posOffset>2263140</wp:posOffset>
                </wp:positionH>
                <wp:positionV relativeFrom="paragraph">
                  <wp:posOffset>113665</wp:posOffset>
                </wp:positionV>
                <wp:extent cx="1234440" cy="3048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234440" cy="304800"/>
                        </a:xfrm>
                        <a:prstGeom prst="rect">
                          <a:avLst/>
                        </a:prstGeom>
                        <a:noFill/>
                        <a:ln w="6350">
                          <a:noFill/>
                        </a:ln>
                      </wps:spPr>
                      <wps:txbx>
                        <w:txbxContent>
                          <w:p w14:paraId="229E565B" w14:textId="75208962" w:rsidR="00A153A1" w:rsidRDefault="00A153A1" w:rsidP="00A153A1">
                            <w:r>
                              <w:rPr>
                                <w:rFonts w:hint="eastAsia"/>
                              </w:rPr>
                              <w:t>再委託イメージ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5BFF6" id="テキスト ボックス 12" o:spid="_x0000_s1032" type="#_x0000_t202" style="position:absolute;left:0;text-align:left;margin-left:178.2pt;margin-top:8.95pt;width:97.2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" filled="f" stroked="f" strokeweight=".5pt">
                <v:textbox>
                  <w:txbxContent>
                    <w:p w14:paraId="229E565B" w14:textId="75208962" w:rsidR="00A153A1" w:rsidRDefault="00A153A1" w:rsidP="00A153A1">
                      <w:r>
                        <w:rPr>
                          <w:rFonts w:hint="eastAsia"/>
                        </w:rPr>
                        <w:t>再委託イメージ</w:t>
                      </w:r>
                    </w:p>
                  </w:txbxContent>
                </v:textbox>
              </v:shape>
            </w:pict>
          </mc:Fallback>
        </mc:AlternateContent>
      </w:r>
    </w:p>
    <w:p w14:paraId="7B732A82" w14:textId="4BEC87CB" w:rsidR="00A153A1" w:rsidRDefault="00A153A1" w:rsidP="00C55B75">
      <w:pPr>
        <w:ind w:leftChars="100" w:left="840" w:hangingChars="300" w:hanging="630"/>
      </w:pPr>
    </w:p>
    <w:p w14:paraId="7ED9719F" w14:textId="4173C43F" w:rsidR="00C55B75" w:rsidRDefault="00C55B75" w:rsidP="00C55B75">
      <w:pPr>
        <w:ind w:leftChars="100" w:left="840" w:hangingChars="300" w:hanging="630"/>
      </w:pPr>
    </w:p>
    <w:p w14:paraId="52FC8A96" w14:textId="7048F446" w:rsidR="00CD369D" w:rsidRDefault="0094018C" w:rsidP="006572ED">
      <w:pPr>
        <w:ind w:leftChars="50" w:left="735" w:hangingChars="300" w:hanging="630"/>
      </w:pPr>
      <w:r>
        <w:t>１</w:t>
      </w:r>
      <w:r w:rsidR="00B04E2F">
        <w:rPr>
          <w:rFonts w:hint="eastAsia"/>
        </w:rPr>
        <w:t>５</w:t>
      </w:r>
      <w:r>
        <w:t>．協議</w:t>
      </w:r>
    </w:p>
    <w:p w14:paraId="7765D54C" w14:textId="19785B16" w:rsidR="004B1E4C" w:rsidRDefault="0094018C" w:rsidP="005B666D">
      <w:pPr>
        <w:ind w:left="539" w:firstLineChars="100" w:firstLine="210"/>
      </w:pPr>
      <w:r>
        <w:t>本仕様書に定める事項に疑義が生じた場合、又は本仕様書に定めのない事項で協議の必要がある場合は、</w:t>
      </w:r>
      <w:r w:rsidR="00AD4ADE">
        <w:t>本町</w:t>
      </w:r>
      <w:r>
        <w:t>と受託者が協議すること。</w:t>
      </w:r>
    </w:p>
    <w:p w14:paraId="09D53507" w14:textId="535FFEEB" w:rsidR="00B96690" w:rsidRDefault="00B96690" w:rsidP="006572ED">
      <w:pPr>
        <w:ind w:left="539"/>
      </w:pPr>
    </w:p>
    <w:p w14:paraId="24C3721D" w14:textId="7F4B2941" w:rsidR="00B96690" w:rsidRPr="0094018C" w:rsidRDefault="00B96690" w:rsidP="00B96690">
      <w:pPr>
        <w:ind w:left="539"/>
        <w:jc w:val="right"/>
      </w:pPr>
      <w:r>
        <w:rPr>
          <w:rFonts w:hint="eastAsia"/>
        </w:rPr>
        <w:t>以上</w:t>
      </w:r>
    </w:p>
    <w:sectPr w:rsidR="00B96690" w:rsidRPr="009401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5E95A" w14:textId="77777777" w:rsidR="00E7704E" w:rsidRDefault="00E7704E" w:rsidP="00477BB7">
      <w:r>
        <w:separator/>
      </w:r>
    </w:p>
  </w:endnote>
  <w:endnote w:type="continuationSeparator" w:id="0">
    <w:p w14:paraId="16740D4A" w14:textId="77777777" w:rsidR="00E7704E" w:rsidRDefault="00E7704E" w:rsidP="0047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81B6E" w14:textId="77777777" w:rsidR="00E7704E" w:rsidRDefault="00E7704E" w:rsidP="00477BB7">
      <w:r>
        <w:separator/>
      </w:r>
    </w:p>
  </w:footnote>
  <w:footnote w:type="continuationSeparator" w:id="0">
    <w:p w14:paraId="088AE9CA" w14:textId="77777777" w:rsidR="00E7704E" w:rsidRDefault="00E7704E" w:rsidP="00477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90C98"/>
    <w:multiLevelType w:val="hybridMultilevel"/>
    <w:tmpl w:val="B70009FC"/>
    <w:lvl w:ilvl="0" w:tplc="148CAA82">
      <w:start w:val="1"/>
      <w:numFmt w:val="decimal"/>
      <w:lvlText w:val="(%1)"/>
      <w:lvlJc w:val="righ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04BD2"/>
    <w:multiLevelType w:val="hybridMultilevel"/>
    <w:tmpl w:val="56DCB6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71622E0C">
      <w:start w:val="1"/>
      <w:numFmt w:val="decimalEnclosedCircle"/>
      <w:lvlText w:val="%3"/>
      <w:lvlJc w:val="left"/>
      <w:pPr>
        <w:ind w:left="846" w:hanging="420"/>
      </w:pPr>
      <w:rPr>
        <w:rFonts w:asciiTheme="minorHAnsi" w:eastAsiaTheme="minorEastAsia" w:hAnsiTheme="minorHAnsi" w:cstheme="minorBidi"/>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013D2B"/>
    <w:multiLevelType w:val="hybridMultilevel"/>
    <w:tmpl w:val="90F6BCB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C2333E7"/>
    <w:multiLevelType w:val="hybridMultilevel"/>
    <w:tmpl w:val="E8CEE71E"/>
    <w:lvl w:ilvl="0" w:tplc="C7C211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072FD7"/>
    <w:multiLevelType w:val="hybridMultilevel"/>
    <w:tmpl w:val="34ECBDE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3175A8"/>
    <w:multiLevelType w:val="hybridMultilevel"/>
    <w:tmpl w:val="12688CD6"/>
    <w:lvl w:ilvl="0" w:tplc="148CAA82">
      <w:start w:val="1"/>
      <w:numFmt w:val="decimal"/>
      <w:lvlText w:val="(%1)"/>
      <w:lvlJc w:val="righ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8A3C30"/>
    <w:multiLevelType w:val="hybridMultilevel"/>
    <w:tmpl w:val="6D46781E"/>
    <w:lvl w:ilvl="0" w:tplc="9DB4780A">
      <w:start w:val="5"/>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EB6F11"/>
    <w:multiLevelType w:val="hybridMultilevel"/>
    <w:tmpl w:val="79B2094C"/>
    <w:lvl w:ilvl="0" w:tplc="C7C211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12555A"/>
    <w:multiLevelType w:val="hybridMultilevel"/>
    <w:tmpl w:val="5F2E01CE"/>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437D640E"/>
    <w:multiLevelType w:val="hybridMultilevel"/>
    <w:tmpl w:val="E802232C"/>
    <w:lvl w:ilvl="0" w:tplc="681EE61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DC7C35"/>
    <w:multiLevelType w:val="hybridMultilevel"/>
    <w:tmpl w:val="BB0C6ED8"/>
    <w:lvl w:ilvl="0" w:tplc="04090011">
      <w:start w:val="1"/>
      <w:numFmt w:val="decimalEnclosedCircle"/>
      <w:lvlText w:val="%1"/>
      <w:lvlJc w:val="left"/>
      <w:pPr>
        <w:ind w:left="735" w:hanging="420"/>
      </w:pPr>
    </w:lvl>
    <w:lvl w:ilvl="1" w:tplc="04090017" w:tentative="1">
      <w:start w:val="1"/>
      <w:numFmt w:val="aiueoFullWidth"/>
      <w:lvlText w:val="(%2)"/>
      <w:lvlJc w:val="left"/>
      <w:pPr>
        <w:ind w:left="1155" w:hanging="420"/>
      </w:pPr>
    </w:lvl>
    <w:lvl w:ilvl="2" w:tplc="0409001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FE43304"/>
    <w:multiLevelType w:val="hybridMultilevel"/>
    <w:tmpl w:val="F2A8A988"/>
    <w:lvl w:ilvl="0" w:tplc="644C0D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0615862"/>
    <w:multiLevelType w:val="hybridMultilevel"/>
    <w:tmpl w:val="CE22867A"/>
    <w:lvl w:ilvl="0" w:tplc="C7C211E6">
      <w:start w:val="1"/>
      <w:numFmt w:val="decimalFullWidth"/>
      <w:lvlText w:val="（%1）"/>
      <w:lvlJc w:val="left"/>
      <w:pPr>
        <w:ind w:left="113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846"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867274"/>
    <w:multiLevelType w:val="hybridMultilevel"/>
    <w:tmpl w:val="7FDC7CAA"/>
    <w:lvl w:ilvl="0" w:tplc="E62A67F4">
      <w:start w:val="2"/>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6B752410"/>
    <w:multiLevelType w:val="hybridMultilevel"/>
    <w:tmpl w:val="1518C24A"/>
    <w:lvl w:ilvl="0" w:tplc="FB64DFE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20097D"/>
    <w:multiLevelType w:val="hybridMultilevel"/>
    <w:tmpl w:val="E4D2DC84"/>
    <w:lvl w:ilvl="0" w:tplc="FDEC0368">
      <w:start w:val="2"/>
      <w:numFmt w:val="decimal"/>
      <w:lvlText w:val="%1"/>
      <w:lvlJc w:val="left"/>
      <w:pPr>
        <w:ind w:left="1205" w:hanging="360"/>
      </w:pPr>
      <w:rPr>
        <w:rFonts w:hint="default"/>
      </w:r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16" w15:restartNumberingAfterBreak="0">
    <w:nsid w:val="77682B60"/>
    <w:multiLevelType w:val="hybridMultilevel"/>
    <w:tmpl w:val="7042FE5E"/>
    <w:lvl w:ilvl="0" w:tplc="0FA46906">
      <w:start w:val="1"/>
      <w:numFmt w:val="decimalFullWidth"/>
      <w:lvlText w:val="（%1）"/>
      <w:lvlJc w:val="left"/>
      <w:pPr>
        <w:ind w:left="1068" w:hanging="648"/>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801052E"/>
    <w:multiLevelType w:val="hybridMultilevel"/>
    <w:tmpl w:val="68CCF5E6"/>
    <w:lvl w:ilvl="0" w:tplc="77F8CD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4"/>
  </w:num>
  <w:num w:numId="3">
    <w:abstractNumId w:val="9"/>
  </w:num>
  <w:num w:numId="4">
    <w:abstractNumId w:val="16"/>
  </w:num>
  <w:num w:numId="5">
    <w:abstractNumId w:val="0"/>
  </w:num>
  <w:num w:numId="6">
    <w:abstractNumId w:val="7"/>
  </w:num>
  <w:num w:numId="7">
    <w:abstractNumId w:val="12"/>
  </w:num>
  <w:num w:numId="8">
    <w:abstractNumId w:val="17"/>
  </w:num>
  <w:num w:numId="9">
    <w:abstractNumId w:val="4"/>
  </w:num>
  <w:num w:numId="10">
    <w:abstractNumId w:val="10"/>
  </w:num>
  <w:num w:numId="11">
    <w:abstractNumId w:val="2"/>
  </w:num>
  <w:num w:numId="12">
    <w:abstractNumId w:val="6"/>
  </w:num>
  <w:num w:numId="13">
    <w:abstractNumId w:val="8"/>
  </w:num>
  <w:num w:numId="14">
    <w:abstractNumId w:val="1"/>
  </w:num>
  <w:num w:numId="15">
    <w:abstractNumId w:val="15"/>
  </w:num>
  <w:num w:numId="16">
    <w:abstractNumId w:val="5"/>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8C"/>
    <w:rsid w:val="00037B2B"/>
    <w:rsid w:val="00052461"/>
    <w:rsid w:val="000A7573"/>
    <w:rsid w:val="00120489"/>
    <w:rsid w:val="00176CA2"/>
    <w:rsid w:val="0019755B"/>
    <w:rsid w:val="001F03B7"/>
    <w:rsid w:val="00226103"/>
    <w:rsid w:val="00280D4C"/>
    <w:rsid w:val="002A26A0"/>
    <w:rsid w:val="002B2851"/>
    <w:rsid w:val="002D220E"/>
    <w:rsid w:val="00303781"/>
    <w:rsid w:val="00305F7E"/>
    <w:rsid w:val="00366814"/>
    <w:rsid w:val="003E55AB"/>
    <w:rsid w:val="003F2BFE"/>
    <w:rsid w:val="003F675C"/>
    <w:rsid w:val="00425224"/>
    <w:rsid w:val="00455303"/>
    <w:rsid w:val="00456941"/>
    <w:rsid w:val="00472D6D"/>
    <w:rsid w:val="00477BB7"/>
    <w:rsid w:val="00481736"/>
    <w:rsid w:val="004A3695"/>
    <w:rsid w:val="004B1E4C"/>
    <w:rsid w:val="004E7660"/>
    <w:rsid w:val="00541E22"/>
    <w:rsid w:val="00590DCB"/>
    <w:rsid w:val="00592AAE"/>
    <w:rsid w:val="005A7A77"/>
    <w:rsid w:val="005B1807"/>
    <w:rsid w:val="005B666D"/>
    <w:rsid w:val="005D6076"/>
    <w:rsid w:val="005E35BC"/>
    <w:rsid w:val="0061059C"/>
    <w:rsid w:val="00610B15"/>
    <w:rsid w:val="006426DA"/>
    <w:rsid w:val="006572ED"/>
    <w:rsid w:val="006C57BD"/>
    <w:rsid w:val="00701FE0"/>
    <w:rsid w:val="00703249"/>
    <w:rsid w:val="007377CD"/>
    <w:rsid w:val="0075068F"/>
    <w:rsid w:val="007629B8"/>
    <w:rsid w:val="007D6F28"/>
    <w:rsid w:val="007E6CBE"/>
    <w:rsid w:val="007E7623"/>
    <w:rsid w:val="008000FF"/>
    <w:rsid w:val="00805715"/>
    <w:rsid w:val="00810000"/>
    <w:rsid w:val="00863A0A"/>
    <w:rsid w:val="0087380E"/>
    <w:rsid w:val="00876BC5"/>
    <w:rsid w:val="008C2CD6"/>
    <w:rsid w:val="00900431"/>
    <w:rsid w:val="009172D4"/>
    <w:rsid w:val="009236ED"/>
    <w:rsid w:val="0094018C"/>
    <w:rsid w:val="00950FEE"/>
    <w:rsid w:val="009A5256"/>
    <w:rsid w:val="009F6D8F"/>
    <w:rsid w:val="00A153A1"/>
    <w:rsid w:val="00A2338E"/>
    <w:rsid w:val="00A30A17"/>
    <w:rsid w:val="00A33629"/>
    <w:rsid w:val="00A45053"/>
    <w:rsid w:val="00A70F9F"/>
    <w:rsid w:val="00AB32F1"/>
    <w:rsid w:val="00AC1ED4"/>
    <w:rsid w:val="00AD4ADE"/>
    <w:rsid w:val="00AF62B9"/>
    <w:rsid w:val="00B04E2F"/>
    <w:rsid w:val="00B06007"/>
    <w:rsid w:val="00B66301"/>
    <w:rsid w:val="00B96690"/>
    <w:rsid w:val="00BC0DC3"/>
    <w:rsid w:val="00BF4E80"/>
    <w:rsid w:val="00BF7638"/>
    <w:rsid w:val="00C10324"/>
    <w:rsid w:val="00C139EE"/>
    <w:rsid w:val="00C15689"/>
    <w:rsid w:val="00C25F17"/>
    <w:rsid w:val="00C4562A"/>
    <w:rsid w:val="00C55B75"/>
    <w:rsid w:val="00C71B9A"/>
    <w:rsid w:val="00C83774"/>
    <w:rsid w:val="00C84455"/>
    <w:rsid w:val="00CA1D73"/>
    <w:rsid w:val="00CB5074"/>
    <w:rsid w:val="00CD369D"/>
    <w:rsid w:val="00D335B1"/>
    <w:rsid w:val="00D415F6"/>
    <w:rsid w:val="00D4220F"/>
    <w:rsid w:val="00D75EDE"/>
    <w:rsid w:val="00DA340E"/>
    <w:rsid w:val="00DC6519"/>
    <w:rsid w:val="00DF3FA2"/>
    <w:rsid w:val="00E06216"/>
    <w:rsid w:val="00E13FDE"/>
    <w:rsid w:val="00E16E69"/>
    <w:rsid w:val="00E47116"/>
    <w:rsid w:val="00E6011F"/>
    <w:rsid w:val="00E7704E"/>
    <w:rsid w:val="00E82DCE"/>
    <w:rsid w:val="00F034A8"/>
    <w:rsid w:val="00F12027"/>
    <w:rsid w:val="00F43B46"/>
    <w:rsid w:val="00F45525"/>
    <w:rsid w:val="00FA066C"/>
    <w:rsid w:val="00FB4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94E388D"/>
  <w15:chartTrackingRefBased/>
  <w15:docId w15:val="{8E0C5E35-69F9-4799-8115-7EBC5A1E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9B8"/>
    <w:pPr>
      <w:ind w:leftChars="400" w:left="840"/>
    </w:pPr>
  </w:style>
  <w:style w:type="table" w:styleId="a4">
    <w:name w:val="Table Grid"/>
    <w:basedOn w:val="a1"/>
    <w:uiPriority w:val="39"/>
    <w:rsid w:val="007E7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77BB7"/>
    <w:pPr>
      <w:tabs>
        <w:tab w:val="center" w:pos="4252"/>
        <w:tab w:val="right" w:pos="8504"/>
      </w:tabs>
      <w:snapToGrid w:val="0"/>
    </w:pPr>
  </w:style>
  <w:style w:type="character" w:customStyle="1" w:styleId="a6">
    <w:name w:val="ヘッダー (文字)"/>
    <w:basedOn w:val="a0"/>
    <w:link w:val="a5"/>
    <w:uiPriority w:val="99"/>
    <w:rsid w:val="00477BB7"/>
  </w:style>
  <w:style w:type="paragraph" w:styleId="a7">
    <w:name w:val="footer"/>
    <w:basedOn w:val="a"/>
    <w:link w:val="a8"/>
    <w:uiPriority w:val="99"/>
    <w:unhideWhenUsed/>
    <w:rsid w:val="00477BB7"/>
    <w:pPr>
      <w:tabs>
        <w:tab w:val="center" w:pos="4252"/>
        <w:tab w:val="right" w:pos="8504"/>
      </w:tabs>
      <w:snapToGrid w:val="0"/>
    </w:pPr>
  </w:style>
  <w:style w:type="character" w:customStyle="1" w:styleId="a8">
    <w:name w:val="フッター (文字)"/>
    <w:basedOn w:val="a0"/>
    <w:link w:val="a7"/>
    <w:uiPriority w:val="99"/>
    <w:rsid w:val="00477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4200C-62DC-4505-89A5-C845F1A5A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9</Pages>
  <Words>1146</Words>
  <Characters>6533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富田 正祥</dc:creator>
  <cp:keywords/>
  <dc:description/>
  <cp:lastModifiedBy>富田 正祥</cp:lastModifiedBy>
  <cp:revision>12</cp:revision>
  <cp:lastPrinted>2026-04-21T23:50:00Z</cp:lastPrinted>
  <dcterms:created xsi:type="dcterms:W3CDTF">2026-04-14T00:22:00Z</dcterms:created>
  <dcterms:modified xsi:type="dcterms:W3CDTF">2026-04-21T23:50:00Z</dcterms:modified>
</cp:coreProperties>
</file>